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BCB89" w14:textId="310EEF6A" w:rsidR="00B2759B" w:rsidRPr="003038FF" w:rsidRDefault="00E573E9">
      <w:pPr>
        <w:spacing w:after="120"/>
      </w:pPr>
      <w:r w:rsidRPr="003038FF">
        <w:rPr>
          <w:noProof/>
        </w:rPr>
        <w:drawing>
          <wp:anchor distT="0" distB="0" distL="114300" distR="114300" simplePos="0" relativeHeight="251661312" behindDoc="0" locked="0" layoutInCell="1" hidden="0" allowOverlap="1" wp14:anchorId="7E78D10D" wp14:editId="2C89BCDA">
            <wp:simplePos x="0" y="0"/>
            <wp:positionH relativeFrom="margin">
              <wp:align>center</wp:align>
            </wp:positionH>
            <wp:positionV relativeFrom="paragraph">
              <wp:posOffset>570</wp:posOffset>
            </wp:positionV>
            <wp:extent cx="1775637" cy="1798571"/>
            <wp:effectExtent l="0" t="0" r="0" b="0"/>
            <wp:wrapSquare wrapText="bothSides" distT="0" distB="0" distL="114300" distR="114300"/>
            <wp:docPr id="2" name="image1.png" descr="Charlton-on-Ottmoor CE Primary School Logo"/>
            <wp:cNvGraphicFramePr/>
            <a:graphic xmlns:a="http://schemas.openxmlformats.org/drawingml/2006/main">
              <a:graphicData uri="http://schemas.openxmlformats.org/drawingml/2006/picture">
                <pic:pic xmlns:pic="http://schemas.openxmlformats.org/drawingml/2006/picture">
                  <pic:nvPicPr>
                    <pic:cNvPr id="0" name="image1.png" descr="Charlton-on-Ottmoor CE Primary School Logo"/>
                    <pic:cNvPicPr preferRelativeResize="0"/>
                  </pic:nvPicPr>
                  <pic:blipFill>
                    <a:blip r:embed="rId7"/>
                    <a:srcRect/>
                    <a:stretch>
                      <a:fillRect/>
                    </a:stretch>
                  </pic:blipFill>
                  <pic:spPr>
                    <a:xfrm>
                      <a:off x="0" y="0"/>
                      <a:ext cx="1775637" cy="1798571"/>
                    </a:xfrm>
                    <a:prstGeom prst="rect">
                      <a:avLst/>
                    </a:prstGeom>
                    <a:ln/>
                  </pic:spPr>
                </pic:pic>
              </a:graphicData>
            </a:graphic>
            <wp14:sizeRelH relativeFrom="margin">
              <wp14:pctWidth>0</wp14:pctWidth>
            </wp14:sizeRelH>
            <wp14:sizeRelV relativeFrom="margin">
              <wp14:pctHeight>0</wp14:pctHeight>
            </wp14:sizeRelV>
          </wp:anchor>
        </w:drawing>
      </w:r>
    </w:p>
    <w:p w14:paraId="443DA4CE" w14:textId="77777777" w:rsidR="00E573E9" w:rsidRPr="003038FF" w:rsidRDefault="00E573E9" w:rsidP="00E573E9">
      <w:pPr>
        <w:tabs>
          <w:tab w:val="left" w:pos="9214"/>
        </w:tabs>
        <w:jc w:val="both"/>
        <w:rPr>
          <w:b/>
          <w:u w:val="single"/>
        </w:rPr>
      </w:pPr>
    </w:p>
    <w:p w14:paraId="0BE83EE4" w14:textId="77777777" w:rsidR="00E573E9" w:rsidRPr="003038FF" w:rsidRDefault="00E573E9" w:rsidP="00E573E9">
      <w:pPr>
        <w:pBdr>
          <w:top w:val="nil"/>
          <w:left w:val="nil"/>
          <w:bottom w:val="nil"/>
          <w:right w:val="nil"/>
          <w:between w:val="nil"/>
        </w:pBdr>
        <w:spacing w:after="240" w:line="256" w:lineRule="auto"/>
        <w:jc w:val="both"/>
        <w:rPr>
          <w:sz w:val="28"/>
          <w:szCs w:val="28"/>
        </w:rPr>
      </w:pPr>
    </w:p>
    <w:p w14:paraId="284728D0" w14:textId="5878E5A6" w:rsidR="00E573E9" w:rsidRPr="003038FF" w:rsidRDefault="00E573E9" w:rsidP="00E573E9">
      <w:pPr>
        <w:pBdr>
          <w:top w:val="nil"/>
          <w:left w:val="nil"/>
          <w:bottom w:val="nil"/>
          <w:right w:val="nil"/>
          <w:between w:val="nil"/>
        </w:pBdr>
        <w:spacing w:after="240" w:line="256" w:lineRule="auto"/>
        <w:jc w:val="center"/>
        <w:rPr>
          <w:b/>
          <w:sz w:val="48"/>
          <w:szCs w:val="48"/>
          <w:u w:val="single"/>
        </w:rPr>
      </w:pPr>
    </w:p>
    <w:p w14:paraId="156E11B2" w14:textId="77777777" w:rsidR="00E573E9" w:rsidRPr="003038FF" w:rsidRDefault="00E573E9" w:rsidP="00E573E9">
      <w:pPr>
        <w:pBdr>
          <w:top w:val="nil"/>
          <w:left w:val="nil"/>
          <w:bottom w:val="nil"/>
          <w:right w:val="nil"/>
          <w:between w:val="nil"/>
        </w:pBdr>
        <w:spacing w:after="240" w:line="256" w:lineRule="auto"/>
        <w:jc w:val="center"/>
        <w:rPr>
          <w:b/>
          <w:sz w:val="48"/>
          <w:szCs w:val="48"/>
          <w:u w:val="single"/>
        </w:rPr>
      </w:pPr>
    </w:p>
    <w:p w14:paraId="170E1EF1" w14:textId="77777777" w:rsidR="00E573E9" w:rsidRPr="003038FF" w:rsidRDefault="00E573E9" w:rsidP="00E573E9">
      <w:pPr>
        <w:pBdr>
          <w:top w:val="nil"/>
          <w:left w:val="nil"/>
          <w:bottom w:val="nil"/>
          <w:right w:val="nil"/>
          <w:between w:val="nil"/>
        </w:pBdr>
        <w:spacing w:after="240" w:line="256" w:lineRule="auto"/>
        <w:jc w:val="center"/>
        <w:rPr>
          <w:b/>
          <w:sz w:val="48"/>
          <w:szCs w:val="48"/>
          <w:u w:val="single"/>
        </w:rPr>
      </w:pPr>
    </w:p>
    <w:p w14:paraId="67C17250" w14:textId="3AA996E2" w:rsidR="00E573E9" w:rsidRPr="003038FF" w:rsidRDefault="00E573E9" w:rsidP="00E573E9">
      <w:pPr>
        <w:pBdr>
          <w:top w:val="nil"/>
          <w:left w:val="nil"/>
          <w:bottom w:val="nil"/>
          <w:right w:val="nil"/>
          <w:between w:val="nil"/>
        </w:pBdr>
        <w:spacing w:after="240" w:line="256" w:lineRule="auto"/>
        <w:jc w:val="center"/>
        <w:rPr>
          <w:b/>
          <w:sz w:val="48"/>
          <w:szCs w:val="48"/>
          <w:u w:val="single"/>
        </w:rPr>
      </w:pPr>
      <w:r w:rsidRPr="003038FF">
        <w:rPr>
          <w:b/>
          <w:sz w:val="48"/>
          <w:szCs w:val="48"/>
          <w:u w:val="single"/>
        </w:rPr>
        <w:t>Charlton-on-</w:t>
      </w:r>
      <w:proofErr w:type="spellStart"/>
      <w:r w:rsidRPr="003038FF">
        <w:rPr>
          <w:b/>
          <w:sz w:val="48"/>
          <w:szCs w:val="48"/>
          <w:u w:val="single"/>
        </w:rPr>
        <w:t>Otmoor</w:t>
      </w:r>
      <w:proofErr w:type="spellEnd"/>
      <w:r w:rsidRPr="003038FF">
        <w:rPr>
          <w:b/>
          <w:sz w:val="48"/>
          <w:szCs w:val="48"/>
          <w:u w:val="single"/>
        </w:rPr>
        <w:t xml:space="preserve"> CofE Primary School</w:t>
      </w:r>
    </w:p>
    <w:p w14:paraId="034B5DD4" w14:textId="77777777" w:rsidR="00E573E9" w:rsidRPr="003038FF" w:rsidRDefault="00E573E9" w:rsidP="00E573E9">
      <w:pPr>
        <w:tabs>
          <w:tab w:val="left" w:pos="9214"/>
        </w:tabs>
        <w:jc w:val="center"/>
        <w:rPr>
          <w:b/>
          <w:sz w:val="48"/>
          <w:szCs w:val="48"/>
          <w:u w:val="single"/>
        </w:rPr>
      </w:pPr>
      <w:r w:rsidRPr="003038FF">
        <w:rPr>
          <w:b/>
          <w:sz w:val="48"/>
          <w:szCs w:val="48"/>
          <w:u w:val="single"/>
        </w:rPr>
        <w:t>Early Years (FSU) Policy</w:t>
      </w:r>
    </w:p>
    <w:p w14:paraId="7D5B3DAB" w14:textId="77777777" w:rsidR="00E573E9" w:rsidRPr="003038FF" w:rsidRDefault="00E573E9" w:rsidP="00E573E9">
      <w:pPr>
        <w:tabs>
          <w:tab w:val="left" w:pos="9214"/>
        </w:tabs>
        <w:jc w:val="both"/>
        <w:rPr>
          <w:b/>
          <w:sz w:val="24"/>
          <w:szCs w:val="24"/>
          <w:u w:val="single"/>
        </w:rPr>
      </w:pPr>
    </w:p>
    <w:p w14:paraId="3059B70B" w14:textId="77777777" w:rsidR="00E573E9" w:rsidRPr="003038FF" w:rsidRDefault="00E573E9" w:rsidP="00E573E9">
      <w:pPr>
        <w:tabs>
          <w:tab w:val="left" w:pos="9214"/>
        </w:tabs>
        <w:jc w:val="both"/>
        <w:rPr>
          <w:b/>
          <w:sz w:val="24"/>
          <w:szCs w:val="24"/>
          <w:u w:val="single"/>
        </w:rPr>
      </w:pPr>
    </w:p>
    <w:tbl>
      <w:tblPr>
        <w:tblW w:w="9720" w:type="dxa"/>
        <w:jc w:val="center"/>
        <w:tblBorders>
          <w:insideH w:val="single" w:sz="18" w:space="0" w:color="FFFFFF"/>
        </w:tblBorders>
        <w:tblLayout w:type="fixed"/>
        <w:tblLook w:val="0400" w:firstRow="0" w:lastRow="0" w:firstColumn="0" w:lastColumn="0" w:noHBand="0" w:noVBand="1"/>
      </w:tblPr>
      <w:tblGrid>
        <w:gridCol w:w="2586"/>
        <w:gridCol w:w="3268"/>
        <w:gridCol w:w="3866"/>
      </w:tblGrid>
      <w:tr w:rsidR="003038FF" w:rsidRPr="003038FF" w14:paraId="78B8F8AC" w14:textId="77777777" w:rsidTr="00496B8E">
        <w:trPr>
          <w:jc w:val="center"/>
        </w:trPr>
        <w:tc>
          <w:tcPr>
            <w:tcW w:w="2586" w:type="dxa"/>
            <w:tcBorders>
              <w:top w:val="nil"/>
              <w:left w:val="nil"/>
              <w:bottom w:val="single" w:sz="18" w:space="0" w:color="FFFFFF"/>
              <w:right w:val="nil"/>
            </w:tcBorders>
            <w:shd w:val="clear" w:color="auto" w:fill="D8DFDE"/>
          </w:tcPr>
          <w:p w14:paraId="7CCFFD61" w14:textId="77777777" w:rsidR="00E573E9" w:rsidRPr="003038FF" w:rsidRDefault="00E573E9" w:rsidP="00496B8E">
            <w:pPr>
              <w:pBdr>
                <w:top w:val="nil"/>
                <w:left w:val="nil"/>
                <w:bottom w:val="nil"/>
                <w:right w:val="nil"/>
                <w:between w:val="nil"/>
              </w:pBdr>
              <w:tabs>
                <w:tab w:val="left" w:pos="9214"/>
              </w:tabs>
              <w:spacing w:after="120"/>
              <w:jc w:val="both"/>
              <w:rPr>
                <w:b/>
              </w:rPr>
            </w:pPr>
            <w:r w:rsidRPr="003038FF">
              <w:rPr>
                <w:b/>
              </w:rPr>
              <w:t>Approved by:</w:t>
            </w:r>
          </w:p>
        </w:tc>
        <w:tc>
          <w:tcPr>
            <w:tcW w:w="3268" w:type="dxa"/>
            <w:tcBorders>
              <w:top w:val="nil"/>
              <w:left w:val="nil"/>
              <w:bottom w:val="single" w:sz="18" w:space="0" w:color="FFFFFF"/>
              <w:right w:val="nil"/>
            </w:tcBorders>
            <w:shd w:val="clear" w:color="auto" w:fill="D8DFDE"/>
          </w:tcPr>
          <w:p w14:paraId="52387104" w14:textId="77777777" w:rsidR="00E573E9" w:rsidRPr="003038FF" w:rsidRDefault="00E573E9" w:rsidP="00496B8E">
            <w:pPr>
              <w:pBdr>
                <w:top w:val="nil"/>
                <w:left w:val="nil"/>
                <w:bottom w:val="nil"/>
                <w:right w:val="nil"/>
                <w:between w:val="nil"/>
              </w:pBdr>
              <w:tabs>
                <w:tab w:val="left" w:pos="9214"/>
              </w:tabs>
              <w:spacing w:after="120"/>
              <w:ind w:right="850"/>
              <w:jc w:val="both"/>
            </w:pPr>
            <w:r w:rsidRPr="003038FF">
              <w:t>FGB</w:t>
            </w:r>
          </w:p>
        </w:tc>
        <w:tc>
          <w:tcPr>
            <w:tcW w:w="3866" w:type="dxa"/>
            <w:tcBorders>
              <w:top w:val="nil"/>
              <w:left w:val="nil"/>
              <w:bottom w:val="single" w:sz="18" w:space="0" w:color="FFFFFF"/>
              <w:right w:val="nil"/>
            </w:tcBorders>
            <w:shd w:val="clear" w:color="auto" w:fill="D8DFDE"/>
          </w:tcPr>
          <w:p w14:paraId="5A548D2E" w14:textId="576B91A4" w:rsidR="00E573E9" w:rsidRPr="003038FF" w:rsidRDefault="00E573E9" w:rsidP="00496B8E">
            <w:pPr>
              <w:pBdr>
                <w:top w:val="nil"/>
                <w:left w:val="nil"/>
                <w:bottom w:val="nil"/>
                <w:right w:val="nil"/>
                <w:between w:val="nil"/>
              </w:pBdr>
              <w:tabs>
                <w:tab w:val="left" w:pos="9214"/>
              </w:tabs>
              <w:spacing w:after="120"/>
              <w:ind w:right="850"/>
              <w:jc w:val="both"/>
            </w:pPr>
            <w:r w:rsidRPr="003038FF">
              <w:rPr>
                <w:b/>
              </w:rPr>
              <w:t>Date</w:t>
            </w:r>
            <w:proofErr w:type="gramStart"/>
            <w:r w:rsidRPr="003038FF">
              <w:rPr>
                <w:b/>
              </w:rPr>
              <w:t>:</w:t>
            </w:r>
            <w:r w:rsidRPr="003038FF">
              <w:t xml:space="preserve">  27.</w:t>
            </w:r>
            <w:r w:rsidR="00303810">
              <w:t>2</w:t>
            </w:r>
            <w:proofErr w:type="gramEnd"/>
            <w:r w:rsidRPr="003038FF">
              <w:t>.2026</w:t>
            </w:r>
          </w:p>
        </w:tc>
      </w:tr>
      <w:tr w:rsidR="003038FF" w:rsidRPr="003038FF" w14:paraId="09E2CC58" w14:textId="77777777" w:rsidTr="00496B8E">
        <w:trPr>
          <w:jc w:val="center"/>
        </w:trPr>
        <w:tc>
          <w:tcPr>
            <w:tcW w:w="2586" w:type="dxa"/>
            <w:tcBorders>
              <w:top w:val="single" w:sz="18" w:space="0" w:color="FFFFFF"/>
              <w:left w:val="nil"/>
              <w:bottom w:val="single" w:sz="18" w:space="0" w:color="FFFFFF"/>
              <w:right w:val="nil"/>
            </w:tcBorders>
            <w:shd w:val="clear" w:color="auto" w:fill="D8DFDE"/>
          </w:tcPr>
          <w:p w14:paraId="6B28CBF4" w14:textId="77777777" w:rsidR="00E573E9" w:rsidRPr="003038FF" w:rsidRDefault="00E573E9" w:rsidP="00496B8E">
            <w:pPr>
              <w:pBdr>
                <w:top w:val="nil"/>
                <w:left w:val="nil"/>
                <w:bottom w:val="nil"/>
                <w:right w:val="nil"/>
                <w:between w:val="nil"/>
              </w:pBdr>
              <w:tabs>
                <w:tab w:val="left" w:pos="9214"/>
              </w:tabs>
              <w:spacing w:after="120"/>
              <w:jc w:val="both"/>
              <w:rPr>
                <w:b/>
              </w:rPr>
            </w:pPr>
            <w:r w:rsidRPr="003038FF">
              <w:rPr>
                <w:b/>
              </w:rPr>
              <w:t>Last reviewed on:</w:t>
            </w:r>
          </w:p>
        </w:tc>
        <w:tc>
          <w:tcPr>
            <w:tcW w:w="7134" w:type="dxa"/>
            <w:gridSpan w:val="2"/>
            <w:tcBorders>
              <w:top w:val="single" w:sz="18" w:space="0" w:color="FFFFFF"/>
              <w:left w:val="nil"/>
              <w:bottom w:val="single" w:sz="18" w:space="0" w:color="FFFFFF"/>
              <w:right w:val="nil"/>
            </w:tcBorders>
            <w:shd w:val="clear" w:color="auto" w:fill="D8DFDE"/>
          </w:tcPr>
          <w:p w14:paraId="17253805" w14:textId="77777777" w:rsidR="00E573E9" w:rsidRPr="003038FF" w:rsidRDefault="00E573E9" w:rsidP="00496B8E">
            <w:pPr>
              <w:pBdr>
                <w:top w:val="nil"/>
                <w:left w:val="nil"/>
                <w:bottom w:val="nil"/>
                <w:right w:val="nil"/>
                <w:between w:val="nil"/>
              </w:pBdr>
              <w:tabs>
                <w:tab w:val="left" w:pos="9214"/>
              </w:tabs>
              <w:spacing w:after="120"/>
              <w:ind w:right="850"/>
              <w:jc w:val="both"/>
            </w:pPr>
            <w:r w:rsidRPr="003038FF">
              <w:t>13.1.2026</w:t>
            </w:r>
          </w:p>
        </w:tc>
      </w:tr>
      <w:tr w:rsidR="003038FF" w:rsidRPr="003038FF" w14:paraId="776B2EE7" w14:textId="77777777" w:rsidTr="00496B8E">
        <w:trPr>
          <w:jc w:val="center"/>
        </w:trPr>
        <w:tc>
          <w:tcPr>
            <w:tcW w:w="2586" w:type="dxa"/>
            <w:tcBorders>
              <w:top w:val="single" w:sz="18" w:space="0" w:color="FFFFFF"/>
              <w:left w:val="nil"/>
              <w:bottom w:val="nil"/>
              <w:right w:val="nil"/>
            </w:tcBorders>
            <w:shd w:val="clear" w:color="auto" w:fill="D8DFDE"/>
          </w:tcPr>
          <w:p w14:paraId="5CC60C1B" w14:textId="77777777" w:rsidR="00E573E9" w:rsidRPr="003038FF" w:rsidRDefault="00E573E9" w:rsidP="00496B8E">
            <w:pPr>
              <w:pBdr>
                <w:top w:val="nil"/>
                <w:left w:val="nil"/>
                <w:bottom w:val="nil"/>
                <w:right w:val="nil"/>
                <w:between w:val="nil"/>
              </w:pBdr>
              <w:tabs>
                <w:tab w:val="left" w:pos="9214"/>
              </w:tabs>
              <w:spacing w:after="120"/>
              <w:jc w:val="both"/>
              <w:rPr>
                <w:b/>
              </w:rPr>
            </w:pPr>
            <w:r w:rsidRPr="003038FF">
              <w:rPr>
                <w:b/>
              </w:rPr>
              <w:t>Next review due by:</w:t>
            </w:r>
          </w:p>
        </w:tc>
        <w:tc>
          <w:tcPr>
            <w:tcW w:w="7134" w:type="dxa"/>
            <w:gridSpan w:val="2"/>
            <w:tcBorders>
              <w:top w:val="single" w:sz="18" w:space="0" w:color="FFFFFF"/>
              <w:left w:val="nil"/>
              <w:bottom w:val="nil"/>
              <w:right w:val="nil"/>
            </w:tcBorders>
            <w:shd w:val="clear" w:color="auto" w:fill="D8DFDE"/>
          </w:tcPr>
          <w:p w14:paraId="34CB543B" w14:textId="77777777" w:rsidR="00E573E9" w:rsidRPr="003038FF" w:rsidRDefault="00E573E9" w:rsidP="00496B8E">
            <w:pPr>
              <w:pBdr>
                <w:top w:val="nil"/>
                <w:left w:val="nil"/>
                <w:bottom w:val="nil"/>
                <w:right w:val="nil"/>
                <w:between w:val="nil"/>
              </w:pBdr>
              <w:tabs>
                <w:tab w:val="left" w:pos="9214"/>
              </w:tabs>
              <w:spacing w:after="120"/>
              <w:ind w:right="850"/>
              <w:jc w:val="both"/>
            </w:pPr>
            <w:r w:rsidRPr="003038FF">
              <w:t>27.1.2026</w:t>
            </w:r>
          </w:p>
        </w:tc>
      </w:tr>
    </w:tbl>
    <w:p w14:paraId="36FD5ED2" w14:textId="77777777" w:rsidR="00B2759B" w:rsidRPr="003038FF" w:rsidRDefault="00B2759B">
      <w:pPr>
        <w:spacing w:after="120"/>
      </w:pPr>
    </w:p>
    <w:p w14:paraId="312B6386" w14:textId="77777777" w:rsidR="00B2759B" w:rsidRPr="003038FF" w:rsidRDefault="00B2759B">
      <w:pPr>
        <w:spacing w:after="120"/>
      </w:pPr>
    </w:p>
    <w:p w14:paraId="70F029AB" w14:textId="07E81D55" w:rsidR="00B2759B" w:rsidRPr="003038FF" w:rsidRDefault="00BB3F0E" w:rsidP="00564DA9">
      <w:pPr>
        <w:pStyle w:val="Heading1"/>
        <w:keepNext w:val="0"/>
        <w:keepLines w:val="0"/>
        <w:tabs>
          <w:tab w:val="left" w:pos="3096"/>
        </w:tabs>
        <w:spacing w:before="120" w:after="120"/>
        <w:rPr>
          <w:color w:val="auto"/>
          <w:sz w:val="28"/>
          <w:szCs w:val="28"/>
        </w:rPr>
      </w:pPr>
      <w:bookmarkStart w:id="0" w:name="_Toc203655434"/>
      <w:bookmarkStart w:id="1" w:name="_Toc205284007"/>
      <w:r w:rsidRPr="003038FF">
        <w:rPr>
          <w:rFonts w:ascii="Arial" w:eastAsia="Arial" w:hAnsi="Arial" w:cs="Arial"/>
          <w:color w:val="auto"/>
          <w:sz w:val="28"/>
          <w:szCs w:val="28"/>
        </w:rPr>
        <w:t>Aims</w:t>
      </w:r>
      <w:bookmarkEnd w:id="0"/>
      <w:bookmarkEnd w:id="1"/>
      <w:r w:rsidR="00564DA9" w:rsidRPr="003038FF">
        <w:rPr>
          <w:rFonts w:ascii="Arial" w:eastAsia="Arial" w:hAnsi="Arial" w:cs="Arial"/>
          <w:color w:val="auto"/>
          <w:sz w:val="28"/>
          <w:szCs w:val="28"/>
        </w:rPr>
        <w:tab/>
      </w:r>
    </w:p>
    <w:p w14:paraId="487B89E5" w14:textId="77777777" w:rsidR="00B2759B" w:rsidRPr="003038FF" w:rsidRDefault="00BB3F0E">
      <w:pPr>
        <w:spacing w:after="120"/>
      </w:pPr>
      <w:r w:rsidRPr="003038FF">
        <w:t>This policy aims to ensure:</w:t>
      </w:r>
    </w:p>
    <w:p w14:paraId="4665F679" w14:textId="77777777" w:rsidR="00B2759B" w:rsidRPr="003038FF" w:rsidRDefault="00BB3F0E">
      <w:pPr>
        <w:numPr>
          <w:ilvl w:val="0"/>
          <w:numId w:val="1"/>
        </w:numPr>
        <w:spacing w:after="120"/>
        <w:ind w:left="907" w:hanging="256"/>
        <w:rPr>
          <w:rFonts w:ascii="Times New Roman" w:eastAsia="Times New Roman" w:hAnsi="Times New Roman" w:cs="Times New Roman"/>
        </w:rPr>
      </w:pPr>
      <w:r w:rsidRPr="003038FF">
        <w:t>That children access a broad and balanced curriculum that gives them a secure foundation for learning, development and good progress through school and life</w:t>
      </w:r>
    </w:p>
    <w:p w14:paraId="50AD6975" w14:textId="77777777" w:rsidR="00B2759B" w:rsidRPr="003038FF" w:rsidRDefault="00BB3F0E">
      <w:pPr>
        <w:numPr>
          <w:ilvl w:val="0"/>
          <w:numId w:val="1"/>
        </w:numPr>
        <w:spacing w:after="120"/>
        <w:ind w:left="907" w:hanging="256"/>
        <w:rPr>
          <w:rFonts w:ascii="Times New Roman" w:eastAsia="Times New Roman" w:hAnsi="Times New Roman" w:cs="Times New Roman"/>
        </w:rPr>
      </w:pPr>
      <w:r w:rsidRPr="003038FF">
        <w:t>Quality and consistency in teaching and learning so that every child makes good progress and no child gets left behind</w:t>
      </w:r>
    </w:p>
    <w:p w14:paraId="27B37DC1" w14:textId="77777777" w:rsidR="00B2759B" w:rsidRPr="003038FF" w:rsidRDefault="00BB3F0E">
      <w:pPr>
        <w:numPr>
          <w:ilvl w:val="0"/>
          <w:numId w:val="1"/>
        </w:numPr>
        <w:spacing w:after="120"/>
        <w:ind w:left="907" w:hanging="256"/>
        <w:rPr>
          <w:rFonts w:ascii="Times New Roman" w:eastAsia="Times New Roman" w:hAnsi="Times New Roman" w:cs="Times New Roman"/>
        </w:rPr>
      </w:pPr>
      <w:r w:rsidRPr="003038FF">
        <w:t>A close working partnership between staff and parents and/or carers</w:t>
      </w:r>
    </w:p>
    <w:p w14:paraId="2BEC1D32" w14:textId="77777777" w:rsidR="00B2759B" w:rsidRPr="003038FF" w:rsidRDefault="00BB3F0E">
      <w:pPr>
        <w:numPr>
          <w:ilvl w:val="0"/>
          <w:numId w:val="1"/>
        </w:numPr>
        <w:spacing w:after="120"/>
        <w:ind w:left="907" w:hanging="256"/>
        <w:rPr>
          <w:rFonts w:ascii="Times New Roman" w:eastAsia="Times New Roman" w:hAnsi="Times New Roman" w:cs="Times New Roman"/>
        </w:rPr>
      </w:pPr>
      <w:r w:rsidRPr="003038FF">
        <w:t>Every child is included and supported through equality of opportunity and anti-discriminatory practice</w:t>
      </w:r>
    </w:p>
    <w:p w14:paraId="1C28D6F7" w14:textId="77777777" w:rsidR="00B2759B" w:rsidRPr="003038FF" w:rsidRDefault="00B2759B">
      <w:pPr>
        <w:spacing w:after="120"/>
        <w:ind w:left="737"/>
      </w:pPr>
    </w:p>
    <w:p w14:paraId="65CB865D" w14:textId="533C0B78" w:rsidR="00B2759B" w:rsidRPr="003038FF" w:rsidRDefault="00BB3F0E">
      <w:pPr>
        <w:pStyle w:val="Heading1"/>
        <w:keepNext w:val="0"/>
        <w:keepLines w:val="0"/>
        <w:spacing w:before="120" w:after="120"/>
        <w:rPr>
          <w:color w:val="auto"/>
          <w:sz w:val="28"/>
          <w:szCs w:val="28"/>
        </w:rPr>
      </w:pPr>
      <w:bookmarkStart w:id="2" w:name="_Toc203655435"/>
      <w:bookmarkStart w:id="3" w:name="_Toc205284008"/>
      <w:r w:rsidRPr="003038FF">
        <w:rPr>
          <w:rFonts w:ascii="Arial" w:eastAsia="Arial" w:hAnsi="Arial" w:cs="Arial"/>
          <w:color w:val="auto"/>
          <w:sz w:val="28"/>
          <w:szCs w:val="28"/>
        </w:rPr>
        <w:t>Legislation</w:t>
      </w:r>
      <w:bookmarkEnd w:id="2"/>
      <w:bookmarkEnd w:id="3"/>
    </w:p>
    <w:p w14:paraId="4BEE864F" w14:textId="77777777" w:rsidR="00B2759B" w:rsidRPr="003038FF" w:rsidRDefault="00BB3F0E">
      <w:pPr>
        <w:spacing w:after="120"/>
      </w:pPr>
      <w:r w:rsidRPr="003038FF">
        <w:t xml:space="preserve">This policy is based on requirements set out in the </w:t>
      </w:r>
      <w:hyperlink r:id="rId8" w:history="1">
        <w:r w:rsidRPr="003038FF">
          <w:rPr>
            <w:u w:val="single" w:color="0072CC"/>
          </w:rPr>
          <w:t>statutory framework for the Early Years Foundation Stage (EYFS)</w:t>
        </w:r>
      </w:hyperlink>
      <w:r w:rsidRPr="003038FF">
        <w:t>, effective from 1 September 2025.</w:t>
      </w:r>
    </w:p>
    <w:p w14:paraId="50AAAC11" w14:textId="77777777" w:rsidR="00B2759B" w:rsidRPr="003038FF" w:rsidRDefault="00B2759B"/>
    <w:p w14:paraId="0860A7BF" w14:textId="3B937211" w:rsidR="00E573E9" w:rsidRPr="003038FF" w:rsidRDefault="00E573E9">
      <w:pPr>
        <w:rPr>
          <w:b/>
          <w:bCs/>
          <w:sz w:val="28"/>
          <w:szCs w:val="28"/>
        </w:rPr>
      </w:pPr>
      <w:r w:rsidRPr="003038FF">
        <w:rPr>
          <w:b/>
          <w:bCs/>
          <w:sz w:val="28"/>
          <w:szCs w:val="28"/>
        </w:rPr>
        <w:t>Introduction</w:t>
      </w:r>
    </w:p>
    <w:p w14:paraId="1CBE7E2A" w14:textId="50868655" w:rsidR="00E573E9" w:rsidRPr="003038FF" w:rsidRDefault="00E573E9">
      <w:pPr>
        <w:pStyle w:val="Heading1"/>
        <w:keepNext w:val="0"/>
        <w:keepLines w:val="0"/>
        <w:spacing w:before="120" w:after="120"/>
        <w:rPr>
          <w:rFonts w:ascii="Arial" w:hAnsi="Arial" w:cs="Arial"/>
          <w:b w:val="0"/>
          <w:bCs w:val="0"/>
          <w:color w:val="auto"/>
          <w:sz w:val="20"/>
          <w:szCs w:val="20"/>
        </w:rPr>
      </w:pPr>
      <w:bookmarkStart w:id="4" w:name="_Toc203655437"/>
      <w:bookmarkStart w:id="5" w:name="_Toc205284010"/>
      <w:r w:rsidRPr="003038FF">
        <w:rPr>
          <w:rFonts w:ascii="Arial" w:hAnsi="Arial" w:cs="Arial"/>
          <w:b w:val="0"/>
          <w:bCs w:val="0"/>
          <w:color w:val="auto"/>
          <w:sz w:val="20"/>
          <w:szCs w:val="20"/>
        </w:rPr>
        <w:t>At Charlton-on-</w:t>
      </w:r>
      <w:proofErr w:type="spellStart"/>
      <w:r w:rsidRPr="003038FF">
        <w:rPr>
          <w:rFonts w:ascii="Arial" w:hAnsi="Arial" w:cs="Arial"/>
          <w:b w:val="0"/>
          <w:bCs w:val="0"/>
          <w:color w:val="auto"/>
          <w:sz w:val="20"/>
          <w:szCs w:val="20"/>
        </w:rPr>
        <w:t>Otmoor</w:t>
      </w:r>
      <w:proofErr w:type="spellEnd"/>
      <w:r w:rsidRPr="003038FF">
        <w:rPr>
          <w:rFonts w:ascii="Arial" w:hAnsi="Arial" w:cs="Arial"/>
          <w:b w:val="0"/>
          <w:bCs w:val="0"/>
          <w:color w:val="auto"/>
          <w:sz w:val="20"/>
          <w:szCs w:val="20"/>
        </w:rPr>
        <w:t xml:space="preserve"> Primary School, we follow the Early Years Foundation Stage </w:t>
      </w:r>
      <w:r w:rsidR="00303810" w:rsidRPr="003038FF">
        <w:rPr>
          <w:rFonts w:ascii="Arial" w:hAnsi="Arial" w:cs="Arial"/>
          <w:b w:val="0"/>
          <w:bCs w:val="0"/>
          <w:color w:val="auto"/>
          <w:sz w:val="20"/>
          <w:szCs w:val="20"/>
        </w:rPr>
        <w:t>Framework, believing</w:t>
      </w:r>
      <w:r w:rsidRPr="003038FF">
        <w:rPr>
          <w:rFonts w:ascii="Arial" w:hAnsi="Arial" w:cs="Arial"/>
          <w:b w:val="0"/>
          <w:bCs w:val="0"/>
          <w:color w:val="auto"/>
          <w:sz w:val="20"/>
          <w:szCs w:val="20"/>
        </w:rPr>
        <w:t xml:space="preserve"> that: </w:t>
      </w:r>
    </w:p>
    <w:p w14:paraId="4BD7726C" w14:textId="36574F86" w:rsidR="00E573E9" w:rsidRPr="003038FF" w:rsidRDefault="00E573E9" w:rsidP="00E573E9">
      <w:pPr>
        <w:pStyle w:val="Heading1"/>
        <w:keepNext w:val="0"/>
        <w:keepLines w:val="0"/>
        <w:numPr>
          <w:ilvl w:val="0"/>
          <w:numId w:val="27"/>
        </w:numPr>
        <w:spacing w:before="120" w:after="120"/>
        <w:rPr>
          <w:rFonts w:ascii="Arial" w:hAnsi="Arial" w:cs="Arial"/>
          <w:b w:val="0"/>
          <w:bCs w:val="0"/>
          <w:color w:val="auto"/>
          <w:sz w:val="20"/>
          <w:szCs w:val="20"/>
        </w:rPr>
      </w:pPr>
      <w:r w:rsidRPr="003038FF">
        <w:rPr>
          <w:rFonts w:ascii="Arial" w:hAnsi="Arial" w:cs="Arial"/>
          <w:b w:val="0"/>
          <w:bCs w:val="0"/>
          <w:color w:val="auto"/>
          <w:sz w:val="20"/>
          <w:szCs w:val="20"/>
        </w:rPr>
        <w:t>Every child is a unique child, who is constantly learning and can be resilient, capable, confident and self-assured.</w:t>
      </w:r>
    </w:p>
    <w:p w14:paraId="1DB62DEC" w14:textId="61CBF392" w:rsidR="00E573E9" w:rsidRPr="003038FF" w:rsidRDefault="00E573E9" w:rsidP="00E573E9">
      <w:pPr>
        <w:pStyle w:val="ListParagraph"/>
        <w:numPr>
          <w:ilvl w:val="0"/>
          <w:numId w:val="27"/>
        </w:numPr>
      </w:pPr>
      <w:r w:rsidRPr="003038FF">
        <w:t>Children learn to be strong and independent through positive relationships.</w:t>
      </w:r>
    </w:p>
    <w:p w14:paraId="68C245C0" w14:textId="66E0B357" w:rsidR="00E573E9" w:rsidRPr="003038FF" w:rsidRDefault="00E573E9" w:rsidP="00E573E9">
      <w:pPr>
        <w:pStyle w:val="ListParagraph"/>
        <w:numPr>
          <w:ilvl w:val="0"/>
          <w:numId w:val="27"/>
        </w:numPr>
      </w:pPr>
      <w:r w:rsidRPr="003038FF">
        <w:t>Children learn and develop well in enabling environments with teaching and support from adults, who respond to their individual interests and needs and help them to build their learning over time.</w:t>
      </w:r>
    </w:p>
    <w:p w14:paraId="0534ED49" w14:textId="08397A0E" w:rsidR="00E573E9" w:rsidRDefault="00E573E9" w:rsidP="00E573E9">
      <w:pPr>
        <w:pStyle w:val="ListParagraph"/>
        <w:numPr>
          <w:ilvl w:val="0"/>
          <w:numId w:val="27"/>
        </w:numPr>
      </w:pPr>
      <w:r w:rsidRPr="003038FF">
        <w:t xml:space="preserve">Children benefit from a strong partnership between practitioners and parents and/or </w:t>
      </w:r>
      <w:r w:rsidR="00303810">
        <w:t>car</w:t>
      </w:r>
      <w:r w:rsidRPr="003038FF">
        <w:t>ers.</w:t>
      </w:r>
    </w:p>
    <w:p w14:paraId="452DEE0A" w14:textId="77777777" w:rsidR="00303810" w:rsidRPr="003038FF" w:rsidRDefault="00303810" w:rsidP="00303810">
      <w:pPr>
        <w:pStyle w:val="ListParagraph"/>
      </w:pPr>
    </w:p>
    <w:p w14:paraId="272B69FD" w14:textId="0F838243" w:rsidR="00E573E9" w:rsidRPr="00303810" w:rsidRDefault="00E573E9" w:rsidP="00303810">
      <w:r w:rsidRPr="003038FF">
        <w:t xml:space="preserve">All of this being in the context of understanding the importance of learning and development, knowing that children learn and develop at different rates. </w:t>
      </w:r>
    </w:p>
    <w:p w14:paraId="5AB0DA5D" w14:textId="77777777" w:rsidR="00303810" w:rsidRDefault="00303810" w:rsidP="00E573E9">
      <w:pPr>
        <w:pStyle w:val="Heading1"/>
        <w:keepNext w:val="0"/>
        <w:keepLines w:val="0"/>
        <w:spacing w:before="120" w:after="120"/>
        <w:rPr>
          <w:rFonts w:ascii="Arial" w:eastAsia="Arial" w:hAnsi="Arial" w:cs="Arial"/>
          <w:color w:val="auto"/>
          <w:sz w:val="28"/>
          <w:szCs w:val="28"/>
        </w:rPr>
      </w:pPr>
      <w:bookmarkStart w:id="6" w:name="_Toc203655436"/>
      <w:bookmarkStart w:id="7" w:name="_Toc205284009"/>
    </w:p>
    <w:p w14:paraId="35E8C586" w14:textId="77777777" w:rsidR="008264B0" w:rsidRDefault="008264B0">
      <w:pPr>
        <w:rPr>
          <w:b/>
          <w:bCs/>
          <w:kern w:val="36"/>
          <w:sz w:val="28"/>
          <w:szCs w:val="28"/>
        </w:rPr>
      </w:pPr>
      <w:r>
        <w:rPr>
          <w:sz w:val="28"/>
          <w:szCs w:val="28"/>
        </w:rPr>
        <w:br w:type="page"/>
      </w:r>
    </w:p>
    <w:p w14:paraId="47893F8E" w14:textId="6C4F3673" w:rsidR="00E573E9" w:rsidRPr="003038FF" w:rsidRDefault="00E573E9" w:rsidP="00E573E9">
      <w:pPr>
        <w:pStyle w:val="Heading1"/>
        <w:keepNext w:val="0"/>
        <w:keepLines w:val="0"/>
        <w:spacing w:before="120" w:after="120"/>
        <w:rPr>
          <w:color w:val="auto"/>
          <w:sz w:val="28"/>
          <w:szCs w:val="28"/>
        </w:rPr>
      </w:pPr>
      <w:r w:rsidRPr="003038FF">
        <w:rPr>
          <w:rFonts w:ascii="Arial" w:eastAsia="Arial" w:hAnsi="Arial" w:cs="Arial"/>
          <w:color w:val="auto"/>
          <w:sz w:val="28"/>
          <w:szCs w:val="28"/>
        </w:rPr>
        <w:lastRenderedPageBreak/>
        <w:t>Structure of the EYFS</w:t>
      </w:r>
      <w:bookmarkEnd w:id="6"/>
      <w:bookmarkEnd w:id="7"/>
    </w:p>
    <w:p w14:paraId="575830BF" w14:textId="0DDA7685" w:rsidR="00E573E9" w:rsidRPr="003038FF" w:rsidRDefault="00E573E9">
      <w:pPr>
        <w:pStyle w:val="Heading1"/>
        <w:keepNext w:val="0"/>
        <w:keepLines w:val="0"/>
        <w:spacing w:before="120" w:after="120"/>
        <w:rPr>
          <w:rFonts w:ascii="Arial" w:hAnsi="Arial" w:cs="Arial"/>
          <w:b w:val="0"/>
          <w:bCs w:val="0"/>
          <w:color w:val="auto"/>
          <w:sz w:val="20"/>
          <w:szCs w:val="20"/>
        </w:rPr>
      </w:pPr>
      <w:r w:rsidRPr="003038FF">
        <w:rPr>
          <w:rFonts w:ascii="Arial" w:hAnsi="Arial" w:cs="Arial"/>
          <w:b w:val="0"/>
          <w:bCs w:val="0"/>
          <w:color w:val="auto"/>
          <w:sz w:val="20"/>
          <w:szCs w:val="20"/>
        </w:rPr>
        <w:t>At Charlton-on-</w:t>
      </w:r>
      <w:proofErr w:type="spellStart"/>
      <w:r w:rsidRPr="003038FF">
        <w:rPr>
          <w:rFonts w:ascii="Arial" w:hAnsi="Arial" w:cs="Arial"/>
          <w:b w:val="0"/>
          <w:bCs w:val="0"/>
          <w:color w:val="auto"/>
          <w:sz w:val="20"/>
          <w:szCs w:val="20"/>
        </w:rPr>
        <w:t>Otmoor</w:t>
      </w:r>
      <w:proofErr w:type="spellEnd"/>
      <w:r w:rsidRPr="003038FF">
        <w:rPr>
          <w:rFonts w:ascii="Arial" w:hAnsi="Arial" w:cs="Arial"/>
          <w:b w:val="0"/>
          <w:bCs w:val="0"/>
          <w:color w:val="auto"/>
          <w:sz w:val="20"/>
          <w:szCs w:val="20"/>
        </w:rPr>
        <w:t xml:space="preserve"> C.E. Primary School, children enter the Foundation Stage Unit (FSU) the term after they turn </w:t>
      </w:r>
      <w:r w:rsidR="00303810" w:rsidRPr="003038FF">
        <w:rPr>
          <w:rFonts w:ascii="Arial" w:hAnsi="Arial" w:cs="Arial"/>
          <w:b w:val="0"/>
          <w:bCs w:val="0"/>
          <w:color w:val="auto"/>
          <w:sz w:val="20"/>
          <w:szCs w:val="20"/>
        </w:rPr>
        <w:t>three and</w:t>
      </w:r>
      <w:r w:rsidRPr="003038FF">
        <w:rPr>
          <w:rFonts w:ascii="Arial" w:hAnsi="Arial" w:cs="Arial"/>
          <w:b w:val="0"/>
          <w:bCs w:val="0"/>
          <w:color w:val="auto"/>
          <w:sz w:val="20"/>
          <w:szCs w:val="20"/>
        </w:rPr>
        <w:t xml:space="preserve"> remain there until the end of their </w:t>
      </w:r>
      <w:proofErr w:type="gramStart"/>
      <w:r w:rsidRPr="003038FF">
        <w:rPr>
          <w:rFonts w:ascii="Arial" w:hAnsi="Arial" w:cs="Arial"/>
          <w:b w:val="0"/>
          <w:bCs w:val="0"/>
          <w:color w:val="auto"/>
          <w:sz w:val="20"/>
          <w:szCs w:val="20"/>
        </w:rPr>
        <w:t>Reception</w:t>
      </w:r>
      <w:proofErr w:type="gramEnd"/>
      <w:r w:rsidRPr="003038FF">
        <w:rPr>
          <w:rFonts w:ascii="Arial" w:hAnsi="Arial" w:cs="Arial"/>
          <w:b w:val="0"/>
          <w:bCs w:val="0"/>
          <w:color w:val="auto"/>
          <w:sz w:val="20"/>
          <w:szCs w:val="20"/>
        </w:rPr>
        <w:t xml:space="preserve"> year.</w:t>
      </w:r>
    </w:p>
    <w:p w14:paraId="2DBFEDAD" w14:textId="370DE036" w:rsidR="00E573E9" w:rsidRPr="003038FF" w:rsidRDefault="00E573E9" w:rsidP="00E573E9">
      <w:r w:rsidRPr="003038FF">
        <w:t xml:space="preserve">The Nursery provision is </w:t>
      </w:r>
      <w:proofErr w:type="gramStart"/>
      <w:r w:rsidRPr="003038FF">
        <w:t>a</w:t>
      </w:r>
      <w:proofErr w:type="gramEnd"/>
      <w:r w:rsidRPr="003038FF">
        <w:t xml:space="preserve"> open to </w:t>
      </w:r>
      <w:proofErr w:type="gramStart"/>
      <w:r w:rsidRPr="003038FF">
        <w:t>3 and 4 year olds</w:t>
      </w:r>
      <w:proofErr w:type="gramEnd"/>
      <w:r w:rsidRPr="003038FF">
        <w:t xml:space="preserve">. The nursery is sessional, a morning session (08.45am – 11.45 am) and an afternoon session (1pm – 3:15pm). In addition, children can remain in school for </w:t>
      </w:r>
      <w:proofErr w:type="gramStart"/>
      <w:r w:rsidRPr="003038FF">
        <w:t>the lunch hour</w:t>
      </w:r>
      <w:proofErr w:type="gramEnd"/>
      <w:r w:rsidRPr="003038FF">
        <w:t xml:space="preserve"> too and for full day sessions</w:t>
      </w:r>
    </w:p>
    <w:p w14:paraId="3F3B919E" w14:textId="2A5F53B5" w:rsidR="00E573E9" w:rsidRDefault="00E573E9" w:rsidP="00E573E9">
      <w:r w:rsidRPr="003038FF">
        <w:t xml:space="preserve">The </w:t>
      </w:r>
      <w:proofErr w:type="gramStart"/>
      <w:r w:rsidRPr="003038FF">
        <w:t>Reception</w:t>
      </w:r>
      <w:proofErr w:type="gramEnd"/>
      <w:r w:rsidRPr="003038FF">
        <w:t xml:space="preserve"> children follow our main school timetable for arrival and departure. (8.45 a.m. - 3.15 </w:t>
      </w:r>
      <w:proofErr w:type="spellStart"/>
      <w:r w:rsidRPr="003038FF">
        <w:t>p.m</w:t>
      </w:r>
      <w:proofErr w:type="spellEnd"/>
      <w:r w:rsidRPr="003038FF">
        <w:t>)</w:t>
      </w:r>
    </w:p>
    <w:p w14:paraId="02765613" w14:textId="77777777" w:rsidR="00303810" w:rsidRPr="003038FF" w:rsidRDefault="00303810" w:rsidP="00E573E9"/>
    <w:p w14:paraId="3951D525" w14:textId="129ACA86" w:rsidR="00B2759B" w:rsidRPr="003038FF" w:rsidRDefault="00BB3F0E">
      <w:pPr>
        <w:pStyle w:val="Heading1"/>
        <w:keepNext w:val="0"/>
        <w:keepLines w:val="0"/>
        <w:spacing w:before="120" w:after="120"/>
        <w:rPr>
          <w:color w:val="auto"/>
          <w:sz w:val="28"/>
          <w:szCs w:val="28"/>
        </w:rPr>
      </w:pPr>
      <w:r w:rsidRPr="003038FF">
        <w:rPr>
          <w:rFonts w:ascii="Arial" w:eastAsia="Arial" w:hAnsi="Arial" w:cs="Arial"/>
          <w:color w:val="auto"/>
          <w:sz w:val="28"/>
          <w:szCs w:val="28"/>
        </w:rPr>
        <w:t>Curriculum</w:t>
      </w:r>
      <w:bookmarkEnd w:id="4"/>
      <w:bookmarkEnd w:id="5"/>
    </w:p>
    <w:p w14:paraId="27FF2DC7" w14:textId="1B25306E" w:rsidR="00E573E9" w:rsidRPr="003038FF" w:rsidRDefault="00E573E9">
      <w:pPr>
        <w:spacing w:after="120"/>
      </w:pPr>
      <w:r w:rsidRPr="003038FF">
        <w:t>We have designed a bespoke curriculum</w:t>
      </w:r>
      <w:sdt>
        <w:sdtPr>
          <w:tag w:val="goog_rdk_94"/>
          <w:id w:val="-661080151"/>
        </w:sdtPr>
        <w:sdtContent>
          <w:r w:rsidRPr="003038FF">
            <w:t xml:space="preserve">, based around our school vision, which is updated each year to </w:t>
          </w:r>
        </w:sdtContent>
      </w:sdt>
      <w:r w:rsidRPr="003038FF">
        <w:t>build on</w:t>
      </w:r>
      <w:sdt>
        <w:sdtPr>
          <w:tag w:val="goog_rdk_97"/>
          <w:id w:val="-546067124"/>
        </w:sdtPr>
        <w:sdtContent>
          <w:r w:rsidRPr="003038FF">
            <w:t xml:space="preserve"> the children’s</w:t>
          </w:r>
        </w:sdtContent>
      </w:sdt>
      <w:r w:rsidRPr="003038FF">
        <w:t xml:space="preserve"> Cultural Capital</w:t>
      </w:r>
      <w:sdt>
        <w:sdtPr>
          <w:tag w:val="goog_rdk_99"/>
          <w:id w:val="1174223881"/>
        </w:sdtPr>
        <w:sdtContent>
          <w:r w:rsidRPr="003038FF">
            <w:t>,</w:t>
          </w:r>
        </w:sdtContent>
      </w:sdt>
      <w:sdt>
        <w:sdtPr>
          <w:tag w:val="goog_rdk_100"/>
          <w:id w:val="2091116469"/>
        </w:sdtPr>
        <w:sdtContent>
          <w:r w:rsidRPr="003038FF">
            <w:t xml:space="preserve"> </w:t>
          </w:r>
        </w:sdtContent>
      </w:sdt>
      <w:r w:rsidRPr="003038FF">
        <w:t>introduc</w:t>
      </w:r>
      <w:sdt>
        <w:sdtPr>
          <w:tag w:val="goog_rdk_101"/>
          <w:id w:val="-2008279413"/>
        </w:sdtPr>
        <w:sdtContent>
          <w:r w:rsidRPr="003038FF">
            <w:t>e</w:t>
          </w:r>
        </w:sdtContent>
      </w:sdt>
      <w:r w:rsidRPr="003038FF">
        <w:t xml:space="preserve"> them to 21</w:t>
      </w:r>
      <w:r w:rsidRPr="003038FF">
        <w:rPr>
          <w:vertAlign w:val="superscript"/>
        </w:rPr>
        <w:t>st</w:t>
      </w:r>
      <w:r w:rsidRPr="003038FF">
        <w:t xml:space="preserve"> Century Skills and </w:t>
      </w:r>
      <w:sdt>
        <w:sdtPr>
          <w:tag w:val="goog_rdk_103"/>
          <w:id w:val="86963644"/>
        </w:sdtPr>
        <w:sdtContent>
          <w:r w:rsidRPr="003038FF">
            <w:t xml:space="preserve">develop their </w:t>
          </w:r>
        </w:sdtContent>
      </w:sdt>
      <w:r w:rsidRPr="003038FF">
        <w:t xml:space="preserve">awareness of their place as Global Citizens. </w:t>
      </w:r>
      <w:sdt>
        <w:sdtPr>
          <w:tag w:val="goog_rdk_104"/>
          <w:id w:val="-1879775360"/>
        </w:sdtPr>
        <w:sdtContent/>
      </w:sdt>
    </w:p>
    <w:p w14:paraId="414095D1" w14:textId="77777777" w:rsidR="00E573E9" w:rsidRPr="003038FF" w:rsidRDefault="00E573E9">
      <w:pPr>
        <w:spacing w:after="120"/>
      </w:pPr>
      <w:r w:rsidRPr="003038FF">
        <w:t xml:space="preserve">It reflects </w:t>
      </w:r>
      <w:r w:rsidRPr="003038FF">
        <w:rPr>
          <w:b/>
        </w:rPr>
        <w:t>Development Matters</w:t>
      </w:r>
      <w:r w:rsidRPr="003038FF">
        <w:t xml:space="preserve"> (The DfE Non </w:t>
      </w:r>
      <w:proofErr w:type="gramStart"/>
      <w:r w:rsidRPr="003038FF">
        <w:t>statutory</w:t>
      </w:r>
      <w:proofErr w:type="gramEnd"/>
      <w:r w:rsidRPr="003038FF">
        <w:t xml:space="preserve"> Curriculum Guidance for Early Years Foundation Stage); including breadth and ambition with high expectations of children to be the best they can be in what they achieve, and building on their baseline starting point</w:t>
      </w:r>
    </w:p>
    <w:p w14:paraId="20F27C9D" w14:textId="77777777" w:rsidR="00E573E9" w:rsidRPr="003038FF" w:rsidRDefault="00000000">
      <w:pPr>
        <w:spacing w:after="120"/>
      </w:pPr>
      <w:sdt>
        <w:sdtPr>
          <w:tag w:val="goog_rdk_112"/>
          <w:id w:val="1342353829"/>
        </w:sdtPr>
        <w:sdtContent>
          <w:r w:rsidR="00E573E9" w:rsidRPr="003038FF">
            <w:t xml:space="preserve">Predominantly, the children in the FSU </w:t>
          </w:r>
          <w:r w:rsidR="00E573E9" w:rsidRPr="003038FF">
            <w:rPr>
              <w:b/>
            </w:rPr>
            <w:t xml:space="preserve">learn through play </w:t>
          </w:r>
          <w:r w:rsidR="00E573E9" w:rsidRPr="003038FF">
            <w:t xml:space="preserve">both indoors and out. In addition, the </w:t>
          </w:r>
        </w:sdtContent>
      </w:sdt>
      <w:sdt>
        <w:sdtPr>
          <w:tag w:val="goog_rdk_114"/>
          <w:id w:val="1316770318"/>
        </w:sdtPr>
        <w:sdtContent>
          <w:r w:rsidR="00E573E9" w:rsidRPr="003038FF">
            <w:t>c</w:t>
          </w:r>
        </w:sdtContent>
      </w:sdt>
      <w:r w:rsidR="00E573E9" w:rsidRPr="003038FF">
        <w:t xml:space="preserve">hildren are taught phonics, English and </w:t>
      </w:r>
      <w:proofErr w:type="spellStart"/>
      <w:r w:rsidR="00E573E9" w:rsidRPr="003038FF">
        <w:t>Maths</w:t>
      </w:r>
      <w:proofErr w:type="spellEnd"/>
      <w:r w:rsidR="00E573E9" w:rsidRPr="003038FF">
        <w:t xml:space="preserve"> in adult-led, whole-class and small group inputs. All adult-directed and child-initiated continuous provision activities are carefully planned for and differentiated, to cover all seven areas of learning outlined in the Early Years Framework (EYFS). Three areas, known as the prime areas, are seen as particularly important for igniting curiosity and enthusiasm for learning, and for building children’s capacity to learn, form relationships and thrive.</w:t>
      </w:r>
    </w:p>
    <w:p w14:paraId="136AC276" w14:textId="3976E315" w:rsidR="00B2759B" w:rsidRPr="003038FF" w:rsidRDefault="00BB3F0E">
      <w:pPr>
        <w:spacing w:after="120"/>
      </w:pPr>
      <w:r w:rsidRPr="003038FF">
        <w:t>Our early years setting follows the curriculum as outlined in the latest EYFS statutory framework.</w:t>
      </w:r>
    </w:p>
    <w:p w14:paraId="01B2F06E" w14:textId="73B1846B" w:rsidR="00B2759B" w:rsidRPr="003038FF" w:rsidRDefault="00BB3F0E">
      <w:pPr>
        <w:spacing w:after="120"/>
      </w:pPr>
      <w:r w:rsidRPr="003038FF">
        <w:t>The EYFS framework includes 7 areas of learning and development that</w:t>
      </w:r>
      <w:r w:rsidR="00E60474" w:rsidRPr="003038FF">
        <w:t xml:space="preserve"> we must teach. A</w:t>
      </w:r>
      <w:r w:rsidRPr="003038FF">
        <w:t>ll</w:t>
      </w:r>
      <w:r w:rsidR="00E60474" w:rsidRPr="003038FF">
        <w:t xml:space="preserve"> areas of learning and development are</w:t>
      </w:r>
      <w:r w:rsidRPr="003038FF">
        <w:t xml:space="preserve"> important and interconnected. Three areas, known as the prime areas, are seen as particularly important for building children’s capacity to learn, form relationships and thrive. </w:t>
      </w:r>
    </w:p>
    <w:p w14:paraId="564E57BF" w14:textId="77777777" w:rsidR="00E573E9" w:rsidRPr="003038FF" w:rsidRDefault="00E573E9">
      <w:pPr>
        <w:spacing w:after="120"/>
      </w:pPr>
    </w:p>
    <w:p w14:paraId="48BE4AFB" w14:textId="77777777" w:rsidR="00B2759B" w:rsidRPr="003038FF" w:rsidRDefault="00BB3F0E">
      <w:pPr>
        <w:spacing w:after="120"/>
      </w:pPr>
      <w:r w:rsidRPr="003038FF">
        <w:t>The prime areas are:</w:t>
      </w:r>
    </w:p>
    <w:p w14:paraId="474F60AB" w14:textId="77777777" w:rsidR="00B2759B" w:rsidRPr="003038FF" w:rsidRDefault="00BB3F0E">
      <w:pPr>
        <w:numPr>
          <w:ilvl w:val="0"/>
          <w:numId w:val="2"/>
        </w:numPr>
        <w:spacing w:after="120"/>
        <w:ind w:left="907" w:hanging="256"/>
        <w:rPr>
          <w:rFonts w:ascii="Times New Roman" w:eastAsia="Times New Roman" w:hAnsi="Times New Roman" w:cs="Times New Roman"/>
        </w:rPr>
      </w:pPr>
      <w:r w:rsidRPr="003038FF">
        <w:t>Communication and language</w:t>
      </w:r>
    </w:p>
    <w:p w14:paraId="4B3C56AA" w14:textId="77777777" w:rsidR="00B2759B" w:rsidRPr="003038FF" w:rsidRDefault="00BB3F0E">
      <w:pPr>
        <w:numPr>
          <w:ilvl w:val="0"/>
          <w:numId w:val="2"/>
        </w:numPr>
        <w:spacing w:after="120"/>
        <w:ind w:left="907" w:hanging="256"/>
        <w:rPr>
          <w:rFonts w:ascii="Times New Roman" w:eastAsia="Times New Roman" w:hAnsi="Times New Roman" w:cs="Times New Roman"/>
        </w:rPr>
      </w:pPr>
      <w:r w:rsidRPr="003038FF">
        <w:t>Physical development</w:t>
      </w:r>
    </w:p>
    <w:p w14:paraId="64D589BA" w14:textId="77777777" w:rsidR="00B2759B" w:rsidRPr="003038FF" w:rsidRDefault="00BB3F0E">
      <w:pPr>
        <w:numPr>
          <w:ilvl w:val="0"/>
          <w:numId w:val="2"/>
        </w:numPr>
        <w:spacing w:after="120"/>
        <w:ind w:left="907" w:hanging="256"/>
        <w:rPr>
          <w:rFonts w:ascii="Times New Roman" w:eastAsia="Times New Roman" w:hAnsi="Times New Roman" w:cs="Times New Roman"/>
        </w:rPr>
      </w:pPr>
      <w:r w:rsidRPr="003038FF">
        <w:t xml:space="preserve">Personal, social and emotional development </w:t>
      </w:r>
    </w:p>
    <w:p w14:paraId="6F1199D5" w14:textId="238A61E1" w:rsidR="00B2759B" w:rsidRPr="003038FF" w:rsidRDefault="00BB3F0E">
      <w:pPr>
        <w:spacing w:after="120"/>
      </w:pPr>
      <w:r w:rsidRPr="003038FF">
        <w:t>We also support the children in 4 specific areas which help strengthen and develop the</w:t>
      </w:r>
      <w:r w:rsidR="00E60474" w:rsidRPr="003038FF">
        <w:t xml:space="preserve"> </w:t>
      </w:r>
      <w:r w:rsidR="009F4FA4" w:rsidRPr="003038FF">
        <w:t>3</w:t>
      </w:r>
      <w:r w:rsidRPr="003038FF">
        <w:t xml:space="preserve"> prime areas, and ignite the children’s curiosity and enthusiasm:</w:t>
      </w:r>
    </w:p>
    <w:p w14:paraId="1147647C" w14:textId="77777777" w:rsidR="00B2759B" w:rsidRPr="003038FF" w:rsidRDefault="00BB3F0E">
      <w:pPr>
        <w:numPr>
          <w:ilvl w:val="0"/>
          <w:numId w:val="3"/>
        </w:numPr>
        <w:spacing w:after="120"/>
        <w:ind w:left="907" w:hanging="256"/>
        <w:rPr>
          <w:rFonts w:ascii="Times New Roman" w:eastAsia="Times New Roman" w:hAnsi="Times New Roman" w:cs="Times New Roman"/>
        </w:rPr>
      </w:pPr>
      <w:r w:rsidRPr="003038FF">
        <w:t>Literacy</w:t>
      </w:r>
    </w:p>
    <w:p w14:paraId="7AE6B64B" w14:textId="77777777" w:rsidR="00B2759B" w:rsidRPr="003038FF" w:rsidRDefault="00BB3F0E">
      <w:pPr>
        <w:numPr>
          <w:ilvl w:val="0"/>
          <w:numId w:val="3"/>
        </w:numPr>
        <w:spacing w:after="120"/>
        <w:ind w:left="907" w:hanging="256"/>
        <w:rPr>
          <w:rFonts w:ascii="Times New Roman" w:eastAsia="Times New Roman" w:hAnsi="Times New Roman" w:cs="Times New Roman"/>
        </w:rPr>
      </w:pPr>
      <w:r w:rsidRPr="003038FF">
        <w:t>Mathematics</w:t>
      </w:r>
    </w:p>
    <w:p w14:paraId="7FEC65DC" w14:textId="77777777" w:rsidR="00B2759B" w:rsidRPr="003038FF" w:rsidRDefault="00BB3F0E">
      <w:pPr>
        <w:numPr>
          <w:ilvl w:val="0"/>
          <w:numId w:val="3"/>
        </w:numPr>
        <w:spacing w:after="120"/>
        <w:ind w:left="907" w:hanging="256"/>
        <w:rPr>
          <w:rFonts w:ascii="Times New Roman" w:eastAsia="Times New Roman" w:hAnsi="Times New Roman" w:cs="Times New Roman"/>
        </w:rPr>
      </w:pPr>
      <w:r w:rsidRPr="003038FF">
        <w:t>Understanding the world</w:t>
      </w:r>
    </w:p>
    <w:p w14:paraId="2B0CAAA0" w14:textId="77777777" w:rsidR="00B2759B" w:rsidRPr="003038FF" w:rsidRDefault="00BB3F0E">
      <w:pPr>
        <w:numPr>
          <w:ilvl w:val="0"/>
          <w:numId w:val="3"/>
        </w:numPr>
        <w:spacing w:after="120"/>
        <w:ind w:left="907" w:hanging="256"/>
        <w:rPr>
          <w:rFonts w:ascii="Times New Roman" w:eastAsia="Times New Roman" w:hAnsi="Times New Roman" w:cs="Times New Roman"/>
        </w:rPr>
      </w:pPr>
      <w:r w:rsidRPr="003038FF">
        <w:t>Expressive arts and design</w:t>
      </w:r>
    </w:p>
    <w:p w14:paraId="2F2456A3" w14:textId="77777777" w:rsidR="00E573E9" w:rsidRPr="003038FF" w:rsidRDefault="00E573E9" w:rsidP="00E573E9">
      <w:pPr>
        <w:spacing w:after="120"/>
      </w:pPr>
    </w:p>
    <w:p w14:paraId="00E9A1E9" w14:textId="77777777" w:rsidR="00E573E9" w:rsidRPr="003038FF" w:rsidRDefault="00E573E9" w:rsidP="00E573E9">
      <w:pPr>
        <w:tabs>
          <w:tab w:val="left" w:pos="9214"/>
        </w:tabs>
        <w:jc w:val="both"/>
        <w:rPr>
          <w:b/>
        </w:rPr>
      </w:pPr>
      <w:r w:rsidRPr="003038FF">
        <w:t xml:space="preserve">We ensure that our environment and delivery of the curriculum </w:t>
      </w:r>
      <w:proofErr w:type="gramStart"/>
      <w:r w:rsidRPr="003038FF">
        <w:t>incorporates</w:t>
      </w:r>
      <w:proofErr w:type="gramEnd"/>
      <w:r w:rsidRPr="003038FF">
        <w:t xml:space="preserve"> the three </w:t>
      </w:r>
      <w:r w:rsidRPr="003038FF">
        <w:rPr>
          <w:b/>
        </w:rPr>
        <w:t>characteristics of effective learning:</w:t>
      </w:r>
    </w:p>
    <w:p w14:paraId="1DF50671" w14:textId="77777777" w:rsidR="00E573E9" w:rsidRPr="003038FF" w:rsidRDefault="00E573E9" w:rsidP="00E573E9">
      <w:pPr>
        <w:numPr>
          <w:ilvl w:val="0"/>
          <w:numId w:val="28"/>
        </w:numPr>
        <w:pBdr>
          <w:top w:val="nil"/>
          <w:left w:val="nil"/>
          <w:bottom w:val="nil"/>
          <w:right w:val="nil"/>
          <w:between w:val="nil"/>
        </w:pBdr>
        <w:tabs>
          <w:tab w:val="left" w:pos="9214"/>
        </w:tabs>
        <w:spacing w:line="276" w:lineRule="auto"/>
        <w:jc w:val="both"/>
        <w:rPr>
          <w:b/>
        </w:rPr>
      </w:pPr>
      <w:r w:rsidRPr="003038FF">
        <w:rPr>
          <w:b/>
        </w:rPr>
        <w:t xml:space="preserve">Playing and exploring - </w:t>
      </w:r>
      <w:r w:rsidRPr="003038FF">
        <w:t>children will have opportunities to investigate and experience things, and ‘have a go’.</w:t>
      </w:r>
    </w:p>
    <w:p w14:paraId="5C04E9A1" w14:textId="77777777" w:rsidR="00E573E9" w:rsidRPr="003038FF" w:rsidRDefault="00E573E9" w:rsidP="00E573E9">
      <w:pPr>
        <w:numPr>
          <w:ilvl w:val="0"/>
          <w:numId w:val="28"/>
        </w:numPr>
        <w:pBdr>
          <w:top w:val="nil"/>
          <w:left w:val="nil"/>
          <w:bottom w:val="nil"/>
          <w:right w:val="nil"/>
          <w:between w:val="nil"/>
        </w:pBdr>
        <w:tabs>
          <w:tab w:val="left" w:pos="9214"/>
        </w:tabs>
        <w:spacing w:line="276" w:lineRule="auto"/>
        <w:jc w:val="both"/>
        <w:rPr>
          <w:b/>
        </w:rPr>
      </w:pPr>
      <w:r w:rsidRPr="003038FF">
        <w:rPr>
          <w:b/>
        </w:rPr>
        <w:t xml:space="preserve">Active learning - </w:t>
      </w:r>
      <w:r w:rsidRPr="003038FF">
        <w:t xml:space="preserve">children will have time and space to concentrate and keep on trying if they encounter </w:t>
      </w:r>
      <w:proofErr w:type="gramStart"/>
      <w:r w:rsidRPr="003038FF">
        <w:t>difficulties, and</w:t>
      </w:r>
      <w:proofErr w:type="gramEnd"/>
      <w:r w:rsidRPr="003038FF">
        <w:t xml:space="preserve"> enjoy their achievements.</w:t>
      </w:r>
    </w:p>
    <w:p w14:paraId="43839CE4" w14:textId="77777777" w:rsidR="00E573E9" w:rsidRPr="003038FF" w:rsidRDefault="00E573E9" w:rsidP="00E573E9">
      <w:pPr>
        <w:numPr>
          <w:ilvl w:val="0"/>
          <w:numId w:val="28"/>
        </w:numPr>
        <w:pBdr>
          <w:top w:val="nil"/>
          <w:left w:val="nil"/>
          <w:bottom w:val="nil"/>
          <w:right w:val="nil"/>
          <w:between w:val="nil"/>
        </w:pBdr>
        <w:tabs>
          <w:tab w:val="left" w:pos="9214"/>
        </w:tabs>
        <w:spacing w:after="200" w:line="276" w:lineRule="auto"/>
        <w:jc w:val="both"/>
      </w:pPr>
      <w:r w:rsidRPr="003038FF">
        <w:rPr>
          <w:b/>
        </w:rPr>
        <w:t xml:space="preserve">Creating and thinking critically - </w:t>
      </w:r>
      <w:r w:rsidRPr="003038FF">
        <w:t>we encourage and support children to have and develop their own ideas, make links between ideas, and develop strategies for doing things.</w:t>
      </w:r>
    </w:p>
    <w:p w14:paraId="7E96F95F" w14:textId="77777777" w:rsidR="00E573E9" w:rsidRPr="003038FF" w:rsidRDefault="00E573E9" w:rsidP="00E573E9">
      <w:pPr>
        <w:spacing w:after="120"/>
        <w:rPr>
          <w:rFonts w:ascii="Times New Roman" w:eastAsia="Times New Roman" w:hAnsi="Times New Roman" w:cs="Times New Roman"/>
        </w:rPr>
      </w:pPr>
    </w:p>
    <w:p w14:paraId="5B5785B7" w14:textId="77777777" w:rsidR="00303810" w:rsidRDefault="00303810">
      <w:pPr>
        <w:spacing w:after="120"/>
        <w:rPr>
          <w:b/>
          <w:bCs/>
          <w:sz w:val="22"/>
          <w:szCs w:val="22"/>
        </w:rPr>
      </w:pPr>
    </w:p>
    <w:p w14:paraId="02C9D58B" w14:textId="77777777" w:rsidR="008264B0" w:rsidRDefault="008264B0">
      <w:pPr>
        <w:rPr>
          <w:b/>
          <w:bCs/>
          <w:sz w:val="22"/>
          <w:szCs w:val="22"/>
        </w:rPr>
      </w:pPr>
      <w:r>
        <w:rPr>
          <w:b/>
          <w:bCs/>
          <w:sz w:val="22"/>
          <w:szCs w:val="22"/>
        </w:rPr>
        <w:br w:type="page"/>
      </w:r>
    </w:p>
    <w:p w14:paraId="1FFA7FCA" w14:textId="3DEE8750" w:rsidR="00B2759B" w:rsidRPr="003038FF" w:rsidRDefault="00BB3F0E">
      <w:pPr>
        <w:spacing w:after="120"/>
        <w:rPr>
          <w:sz w:val="22"/>
          <w:szCs w:val="22"/>
        </w:rPr>
      </w:pPr>
      <w:r w:rsidRPr="003038FF">
        <w:rPr>
          <w:b/>
          <w:bCs/>
          <w:sz w:val="22"/>
          <w:szCs w:val="22"/>
        </w:rPr>
        <w:lastRenderedPageBreak/>
        <w:t xml:space="preserve">Planning </w:t>
      </w:r>
    </w:p>
    <w:p w14:paraId="272A372C" w14:textId="77777777" w:rsidR="00B2759B" w:rsidRPr="003038FF" w:rsidRDefault="00BB3F0E" w:rsidP="00303810">
      <w:pPr>
        <w:spacing w:after="120"/>
        <w:jc w:val="both"/>
      </w:pPr>
      <w:r w:rsidRPr="003038FF">
        <w:t xml:space="preserve">Our staff are ambitious for all children, and plan activities and experiences for the children that enable them to develop and learn effectively. </w:t>
      </w:r>
      <w:proofErr w:type="gramStart"/>
      <w:r w:rsidRPr="003038FF">
        <w:t>In order to</w:t>
      </w:r>
      <w:proofErr w:type="gramEnd"/>
      <w:r w:rsidRPr="003038FF">
        <w:t xml:space="preserve"> do this, staff working with the youngest children are expected to focus strongly on the 3 prime areas. </w:t>
      </w:r>
    </w:p>
    <w:p w14:paraId="19936568" w14:textId="77777777" w:rsidR="00B2759B" w:rsidRPr="003038FF" w:rsidRDefault="00BB3F0E" w:rsidP="00303810">
      <w:pPr>
        <w:spacing w:after="120"/>
        <w:jc w:val="both"/>
      </w:pPr>
      <w:r w:rsidRPr="003038FF">
        <w:t xml:space="preserve">Staff also </w:t>
      </w:r>
      <w:proofErr w:type="gramStart"/>
      <w:r w:rsidRPr="003038FF">
        <w:t>take into account</w:t>
      </w:r>
      <w:proofErr w:type="gramEnd"/>
      <w:r w:rsidRPr="003038FF">
        <w:t xml:space="preserve"> the individual needs, interests and development of each child in their care, and consider whether the child needs any </w:t>
      </w:r>
      <w:proofErr w:type="gramStart"/>
      <w:r w:rsidRPr="003038FF">
        <w:t>addition</w:t>
      </w:r>
      <w:proofErr w:type="gramEnd"/>
      <w:r w:rsidRPr="003038FF">
        <w:t xml:space="preserve"> support. They use this information to plan a challenging and enjoyable experience. </w:t>
      </w:r>
    </w:p>
    <w:p w14:paraId="46A61921" w14:textId="77777777" w:rsidR="00B2759B" w:rsidRPr="003038FF" w:rsidRDefault="00BB3F0E" w:rsidP="00303810">
      <w:pPr>
        <w:spacing w:after="120"/>
        <w:jc w:val="both"/>
      </w:pPr>
      <w:r w:rsidRPr="003038FF">
        <w:t xml:space="preserve">Where a child may have a special educational need or disability (SEND), staff consider whether specialist support is required, linking with relevant services from other agencies, where appropriate. </w:t>
      </w:r>
    </w:p>
    <w:p w14:paraId="6D1ED25D" w14:textId="77777777" w:rsidR="00B2759B" w:rsidRPr="003038FF" w:rsidRDefault="00BB3F0E" w:rsidP="00303810">
      <w:pPr>
        <w:spacing w:after="120"/>
        <w:jc w:val="both"/>
      </w:pPr>
      <w:r w:rsidRPr="003038FF">
        <w:t xml:space="preserve">In planning and guiding the children’s activities, staff reflect on the different rates at which children are </w:t>
      </w:r>
      <w:proofErr w:type="gramStart"/>
      <w:r w:rsidRPr="003038FF">
        <w:t>developing, and</w:t>
      </w:r>
      <w:proofErr w:type="gramEnd"/>
      <w:r w:rsidRPr="003038FF">
        <w:t xml:space="preserve"> take these into account. </w:t>
      </w:r>
    </w:p>
    <w:p w14:paraId="13B1258D" w14:textId="77777777" w:rsidR="00E573E9" w:rsidRPr="003038FF" w:rsidRDefault="00E573E9">
      <w:pPr>
        <w:spacing w:after="120"/>
        <w:rPr>
          <w:b/>
          <w:bCs/>
          <w:sz w:val="22"/>
          <w:szCs w:val="22"/>
        </w:rPr>
      </w:pPr>
    </w:p>
    <w:p w14:paraId="0E25C282" w14:textId="35239AC0" w:rsidR="00B2759B" w:rsidRPr="003038FF" w:rsidRDefault="00BB3F0E" w:rsidP="00E573E9">
      <w:pPr>
        <w:spacing w:after="120"/>
        <w:rPr>
          <w:sz w:val="22"/>
          <w:szCs w:val="22"/>
        </w:rPr>
      </w:pPr>
      <w:r w:rsidRPr="003038FF">
        <w:rPr>
          <w:b/>
          <w:bCs/>
          <w:sz w:val="22"/>
          <w:szCs w:val="22"/>
        </w:rPr>
        <w:t>Teaching</w:t>
      </w:r>
    </w:p>
    <w:p w14:paraId="1F49B5E1" w14:textId="54E62D5D" w:rsidR="00E573E9" w:rsidRPr="003038FF" w:rsidRDefault="00E573E9" w:rsidP="00303810">
      <w:pPr>
        <w:spacing w:after="120"/>
        <w:jc w:val="both"/>
      </w:pPr>
      <w:r w:rsidRPr="003038FF">
        <w:t>Each area of learning and development is implemented through planned, purposeful play, and through a mix of adult-led and child-initiated activities. Staff respond to each child’s emerging needs and interests, guiding their development through warm, positive interaction</w:t>
      </w:r>
      <w:r w:rsidR="00A1627B" w:rsidRPr="003038FF">
        <w:t>.</w:t>
      </w:r>
    </w:p>
    <w:p w14:paraId="59A3A87A" w14:textId="02C3741A" w:rsidR="00B2759B" w:rsidRPr="003038FF" w:rsidRDefault="00BB3F0E" w:rsidP="00303810">
      <w:pPr>
        <w:spacing w:after="120"/>
        <w:jc w:val="both"/>
      </w:pPr>
      <w:r w:rsidRPr="003038FF">
        <w:t xml:space="preserve">Staff make sure that the children experience the 3 </w:t>
      </w:r>
      <w:r w:rsidR="00A77E58" w:rsidRPr="003038FF">
        <w:t xml:space="preserve">key </w:t>
      </w:r>
      <w:r w:rsidRPr="003038FF">
        <w:t xml:space="preserve">characteristics of effective teaching and learning: playing and exploring; active learning; and creating and thinking critically. </w:t>
      </w:r>
    </w:p>
    <w:p w14:paraId="2259A888" w14:textId="1AECCBAD" w:rsidR="00B2759B" w:rsidRPr="003038FF" w:rsidRDefault="00BB3F0E" w:rsidP="00303810">
      <w:pPr>
        <w:spacing w:after="120"/>
        <w:jc w:val="both"/>
      </w:pPr>
      <w:r w:rsidRPr="003038FF">
        <w:t>As the children grow older, and as their development allows, the balance gradually shifts towards more focus on teaching essential skills and knowledge in the specific areas of learning, to help the children prepare for Key Stage 1.</w:t>
      </w:r>
    </w:p>
    <w:p w14:paraId="64A336A8" w14:textId="77777777" w:rsidR="00B2759B" w:rsidRPr="003038FF" w:rsidRDefault="00B2759B">
      <w:pPr>
        <w:spacing w:after="120"/>
      </w:pPr>
    </w:p>
    <w:p w14:paraId="6474AF49" w14:textId="22275173" w:rsidR="00B2759B" w:rsidRPr="003038FF" w:rsidRDefault="00BB3F0E">
      <w:pPr>
        <w:pStyle w:val="Heading1"/>
        <w:keepNext w:val="0"/>
        <w:keepLines w:val="0"/>
        <w:spacing w:before="120" w:after="120"/>
        <w:rPr>
          <w:color w:val="auto"/>
          <w:sz w:val="28"/>
          <w:szCs w:val="28"/>
        </w:rPr>
      </w:pPr>
      <w:bookmarkStart w:id="8" w:name="_Toc203655438"/>
      <w:bookmarkStart w:id="9" w:name="_Toc205284011"/>
      <w:r w:rsidRPr="003038FF">
        <w:rPr>
          <w:rFonts w:ascii="Arial" w:eastAsia="Arial" w:hAnsi="Arial" w:cs="Arial"/>
          <w:color w:val="auto"/>
          <w:sz w:val="28"/>
          <w:szCs w:val="28"/>
        </w:rPr>
        <w:t>Assessment</w:t>
      </w:r>
      <w:bookmarkEnd w:id="8"/>
      <w:bookmarkEnd w:id="9"/>
    </w:p>
    <w:p w14:paraId="10BF21C5" w14:textId="106ADDD2" w:rsidR="00B2759B" w:rsidRPr="003038FF" w:rsidRDefault="00BB3F0E" w:rsidP="00303810">
      <w:pPr>
        <w:spacing w:after="120"/>
        <w:jc w:val="both"/>
      </w:pPr>
      <w:r w:rsidRPr="003038FF">
        <w:t>At</w:t>
      </w:r>
      <w:r w:rsidR="00A1627B" w:rsidRPr="003038FF">
        <w:t xml:space="preserve"> Charlton-on-</w:t>
      </w:r>
      <w:proofErr w:type="spellStart"/>
      <w:r w:rsidR="00A1627B" w:rsidRPr="003038FF">
        <w:t>Otmoor</w:t>
      </w:r>
      <w:proofErr w:type="spellEnd"/>
      <w:r w:rsidR="00A1627B" w:rsidRPr="003038FF">
        <w:t>,</w:t>
      </w:r>
      <w:r w:rsidRPr="003038FF">
        <w:t xml:space="preserve"> ongoing assessment is an integral part of learning and development processes. Staff observe pupils to identify their progress, development and interests. These observations are used to shape future planning. Staff also </w:t>
      </w:r>
      <w:proofErr w:type="gramStart"/>
      <w:r w:rsidRPr="003038FF">
        <w:t>take into account</w:t>
      </w:r>
      <w:proofErr w:type="gramEnd"/>
      <w:r w:rsidRPr="003038FF">
        <w:t xml:space="preserve"> observations shared by parents and/or carers</w:t>
      </w:r>
      <w:r w:rsidR="00B907A1" w:rsidRPr="003038FF">
        <w:t xml:space="preserve"> and keep them up to date with the child’s progress and development</w:t>
      </w:r>
      <w:r w:rsidR="00CB52A2" w:rsidRPr="003038FF">
        <w:t>.</w:t>
      </w:r>
      <w:r w:rsidR="00B907A1" w:rsidRPr="003038FF">
        <w:t xml:space="preserve"> Staff will address any learning and development needs in partnership with parents and/or carers, and any relevant professionals.</w:t>
      </w:r>
    </w:p>
    <w:p w14:paraId="1E99920D" w14:textId="05C736C8" w:rsidR="00B2759B" w:rsidRPr="003038FF" w:rsidRDefault="00BB3F0E" w:rsidP="00303810">
      <w:pPr>
        <w:spacing w:after="120"/>
        <w:jc w:val="both"/>
      </w:pPr>
      <w:bookmarkStart w:id="10" w:name="_Hlk204345741"/>
      <w:r w:rsidRPr="003038FF">
        <w:t>Within the first 6 weeks that</w:t>
      </w:r>
      <w:r w:rsidRPr="003038FF">
        <w:rPr>
          <w:b/>
          <w:bCs/>
        </w:rPr>
        <w:t xml:space="preserve"> </w:t>
      </w:r>
      <w:r w:rsidRPr="003038FF">
        <w:t>a child</w:t>
      </w:r>
      <w:r w:rsidRPr="003038FF">
        <w:rPr>
          <w:b/>
          <w:bCs/>
        </w:rPr>
        <w:t xml:space="preserve"> </w:t>
      </w:r>
      <w:r w:rsidRPr="00303810">
        <w:t xml:space="preserve">starts </w:t>
      </w:r>
      <w:r w:rsidR="00303810">
        <w:t>R</w:t>
      </w:r>
      <w:r w:rsidRPr="00303810">
        <w:t>eception</w:t>
      </w:r>
      <w:r w:rsidRPr="003038FF">
        <w:t xml:space="preserve">, staff will administer the reception baseline assessment (RBA). </w:t>
      </w:r>
      <w:r w:rsidR="00847B74" w:rsidRPr="003038FF">
        <w:t>T</w:t>
      </w:r>
      <w:r w:rsidR="00D748BD" w:rsidRPr="003038FF">
        <w:t>he requirements for the RBA are set out in Annex B of EYFS statutory framework</w:t>
      </w:r>
    </w:p>
    <w:bookmarkEnd w:id="10"/>
    <w:p w14:paraId="3DE525F8" w14:textId="77777777" w:rsidR="00A1627B" w:rsidRPr="003038FF" w:rsidRDefault="00A1627B" w:rsidP="00303810">
      <w:pPr>
        <w:spacing w:after="120"/>
        <w:jc w:val="both"/>
      </w:pPr>
      <w:r w:rsidRPr="003038FF">
        <w:t xml:space="preserve">Although formal assessment is no longer statutory in Early Years, all staff informally work with, and play alongside the children in their learning, to build up a picture of where each child is in their learning journey and what their next steps are. In line with the rest of the school this is monitored at </w:t>
      </w:r>
      <w:proofErr w:type="gramStart"/>
      <w:r w:rsidRPr="003038FF">
        <w:t>three set</w:t>
      </w:r>
      <w:proofErr w:type="gramEnd"/>
      <w:r w:rsidRPr="003038FF">
        <w:t xml:space="preserve"> data points a year. (Baseline in Autumn 1, progress point in Spring 1, and end of year/ELG in Summer 2.)</w:t>
      </w:r>
    </w:p>
    <w:p w14:paraId="0484AF74" w14:textId="1AEE68CC" w:rsidR="00B2759B" w:rsidRPr="003038FF" w:rsidRDefault="006843E9" w:rsidP="00303810">
      <w:pPr>
        <w:spacing w:after="120"/>
        <w:jc w:val="both"/>
      </w:pPr>
      <w:r w:rsidRPr="003038FF">
        <w:t>In t</w:t>
      </w:r>
      <w:r w:rsidR="00BB3F0E" w:rsidRPr="003038FF">
        <w:t>he</w:t>
      </w:r>
      <w:r w:rsidR="00D748BD" w:rsidRPr="003038FF">
        <w:t xml:space="preserve"> final term of the academic year in which the child reaches age </w:t>
      </w:r>
      <w:r w:rsidR="009F4FA4" w:rsidRPr="003038FF">
        <w:t>5</w:t>
      </w:r>
      <w:r w:rsidR="00BB3F0E" w:rsidRPr="003038FF">
        <w:t>, staff complete the EYFS profile for each child</w:t>
      </w:r>
      <w:r w:rsidR="008A4D85" w:rsidRPr="003038FF">
        <w:t xml:space="preserve"> (before 30 June in that term)</w:t>
      </w:r>
      <w:r w:rsidR="00BB3F0E" w:rsidRPr="003038FF">
        <w:t xml:space="preserve">. </w:t>
      </w:r>
      <w:r w:rsidR="002709D2" w:rsidRPr="003038FF">
        <w:t>Each child is</w:t>
      </w:r>
      <w:r w:rsidR="00BB3F0E" w:rsidRPr="003038FF">
        <w:t xml:space="preserve"> assessed against the 17 early learning goals, indicating whether they are:</w:t>
      </w:r>
    </w:p>
    <w:p w14:paraId="714BA77D" w14:textId="77777777" w:rsidR="00B2759B" w:rsidRPr="003038FF" w:rsidRDefault="00BB3F0E">
      <w:pPr>
        <w:numPr>
          <w:ilvl w:val="0"/>
          <w:numId w:val="4"/>
        </w:numPr>
        <w:spacing w:after="120"/>
        <w:ind w:left="907" w:hanging="256"/>
        <w:rPr>
          <w:rFonts w:ascii="Times New Roman" w:eastAsia="Times New Roman" w:hAnsi="Times New Roman" w:cs="Times New Roman"/>
        </w:rPr>
      </w:pPr>
      <w:r w:rsidRPr="003038FF">
        <w:t>Meeting expected levels of development</w:t>
      </w:r>
    </w:p>
    <w:p w14:paraId="7E656902" w14:textId="77777777" w:rsidR="00B2759B" w:rsidRPr="003038FF" w:rsidRDefault="00BB3F0E">
      <w:pPr>
        <w:numPr>
          <w:ilvl w:val="0"/>
          <w:numId w:val="4"/>
        </w:numPr>
        <w:spacing w:after="120"/>
        <w:ind w:left="907" w:hanging="256"/>
        <w:rPr>
          <w:rFonts w:ascii="Times New Roman" w:eastAsia="Times New Roman" w:hAnsi="Times New Roman" w:cs="Times New Roman"/>
        </w:rPr>
      </w:pPr>
      <w:r w:rsidRPr="003038FF">
        <w:t>Not yet reaching expected levels (‘emerging’)</w:t>
      </w:r>
    </w:p>
    <w:p w14:paraId="77123636" w14:textId="3760F40C" w:rsidR="008A4D85" w:rsidRPr="003038FF" w:rsidRDefault="005E0F23" w:rsidP="008A4D85">
      <w:pPr>
        <w:spacing w:after="120"/>
        <w:rPr>
          <w:rFonts w:ascii="Times New Roman" w:eastAsia="Times New Roman" w:hAnsi="Times New Roman" w:cs="Times New Roman"/>
        </w:rPr>
      </w:pPr>
      <w:r w:rsidRPr="003038FF">
        <w:t>We share t</w:t>
      </w:r>
      <w:r w:rsidR="008A4D85" w:rsidRPr="003038FF">
        <w:t xml:space="preserve">he EYFS </w:t>
      </w:r>
      <w:proofErr w:type="gramStart"/>
      <w:r w:rsidR="008A4D85" w:rsidRPr="003038FF">
        <w:t>profile</w:t>
      </w:r>
      <w:proofErr w:type="gramEnd"/>
      <w:r w:rsidR="008A4D85" w:rsidRPr="003038FF">
        <w:t xml:space="preserve"> the child’s </w:t>
      </w:r>
      <w:r w:rsidR="00A1627B" w:rsidRPr="003038FF">
        <w:t>Y</w:t>
      </w:r>
      <w:r w:rsidR="008A4D85" w:rsidRPr="003038FF">
        <w:t xml:space="preserve">ear 1 teacher. This helps to inform a discussion between reception and </w:t>
      </w:r>
      <w:r w:rsidR="00A1627B" w:rsidRPr="003038FF">
        <w:t>Y</w:t>
      </w:r>
      <w:r w:rsidR="008A4D85" w:rsidRPr="003038FF">
        <w:t xml:space="preserve">ear 1 teachers about </w:t>
      </w:r>
      <w:r w:rsidR="00D061E7" w:rsidRPr="003038FF">
        <w:t>the</w:t>
      </w:r>
      <w:r w:rsidR="008A4D85" w:rsidRPr="003038FF">
        <w:t xml:space="preserve"> child’s stage of development and learning </w:t>
      </w:r>
      <w:r w:rsidR="00303810" w:rsidRPr="003038FF">
        <w:t>needs and</w:t>
      </w:r>
      <w:r w:rsidR="00D061E7" w:rsidRPr="003038FF">
        <w:t xml:space="preserve"> helps with </w:t>
      </w:r>
      <w:r w:rsidR="008A4D85" w:rsidRPr="003038FF">
        <w:t xml:space="preserve">planning activities in </w:t>
      </w:r>
      <w:r w:rsidR="00A1627B" w:rsidRPr="003038FF">
        <w:t>Y</w:t>
      </w:r>
      <w:r w:rsidR="008A4D85" w:rsidRPr="003038FF">
        <w:t xml:space="preserve">ear 1. </w:t>
      </w:r>
    </w:p>
    <w:p w14:paraId="137A62A6" w14:textId="77777777" w:rsidR="00B2759B" w:rsidRPr="003038FF" w:rsidRDefault="00BB3F0E">
      <w:pPr>
        <w:spacing w:after="120"/>
      </w:pPr>
      <w:r w:rsidRPr="003038FF">
        <w:t xml:space="preserve">The school shares the results of each child’s ‘progress check’ and EYFS profile (but not the reception baseline assessment) with their parents and/or carers. </w:t>
      </w:r>
    </w:p>
    <w:p w14:paraId="1092A50C" w14:textId="71C3FC44" w:rsidR="00A1627B" w:rsidRPr="003038FF" w:rsidRDefault="00BB3F0E">
      <w:pPr>
        <w:spacing w:after="120"/>
      </w:pPr>
      <w:r w:rsidRPr="003038FF">
        <w:t xml:space="preserve">The profile is moderated internally and in partnership with other local schools, to ensure consistent assessment judgements. </w:t>
      </w:r>
      <w:r w:rsidR="00455F4B" w:rsidRPr="003038FF">
        <w:t xml:space="preserve">We submit </w:t>
      </w:r>
      <w:r w:rsidRPr="003038FF">
        <w:t>EYFS profile data to the local authority</w:t>
      </w:r>
      <w:r w:rsidR="009F4FA4" w:rsidRPr="003038FF">
        <w:t xml:space="preserve"> on</w:t>
      </w:r>
      <w:r w:rsidR="008A4D85" w:rsidRPr="003038FF">
        <w:t xml:space="preserve"> request</w:t>
      </w:r>
      <w:r w:rsidRPr="003038FF">
        <w:t xml:space="preserve">. </w:t>
      </w:r>
    </w:p>
    <w:p w14:paraId="4D8D34EA" w14:textId="77777777" w:rsidR="00B2759B" w:rsidRPr="003038FF" w:rsidRDefault="00B2759B">
      <w:pPr>
        <w:spacing w:after="120"/>
      </w:pPr>
    </w:p>
    <w:p w14:paraId="37935519" w14:textId="77777777" w:rsidR="00303810" w:rsidRDefault="00303810">
      <w:pPr>
        <w:rPr>
          <w:b/>
          <w:bCs/>
          <w:kern w:val="36"/>
          <w:sz w:val="28"/>
          <w:szCs w:val="28"/>
        </w:rPr>
      </w:pPr>
      <w:bookmarkStart w:id="11" w:name="_Toc494184737"/>
      <w:bookmarkStart w:id="12" w:name="_Toc203655439"/>
      <w:bookmarkStart w:id="13" w:name="_Toc205284012"/>
      <w:r>
        <w:rPr>
          <w:sz w:val="28"/>
          <w:szCs w:val="28"/>
        </w:rPr>
        <w:br w:type="page"/>
      </w:r>
    </w:p>
    <w:p w14:paraId="3D33E5C6" w14:textId="1D7F4C00" w:rsidR="00B2759B" w:rsidRPr="003038FF" w:rsidRDefault="00BB3F0E">
      <w:pPr>
        <w:pStyle w:val="Heading1"/>
        <w:keepNext w:val="0"/>
        <w:keepLines w:val="0"/>
        <w:spacing w:before="120" w:after="120"/>
        <w:rPr>
          <w:color w:val="auto"/>
          <w:sz w:val="28"/>
          <w:szCs w:val="28"/>
        </w:rPr>
      </w:pPr>
      <w:r w:rsidRPr="003038FF">
        <w:rPr>
          <w:rFonts w:ascii="Arial" w:eastAsia="Arial" w:hAnsi="Arial" w:cs="Arial"/>
          <w:color w:val="auto"/>
          <w:sz w:val="28"/>
          <w:szCs w:val="28"/>
        </w:rPr>
        <w:lastRenderedPageBreak/>
        <w:t>Working with parents</w:t>
      </w:r>
      <w:bookmarkEnd w:id="11"/>
      <w:r w:rsidRPr="003038FF">
        <w:rPr>
          <w:rFonts w:ascii="Arial" w:eastAsia="Arial" w:hAnsi="Arial" w:cs="Arial"/>
          <w:color w:val="auto"/>
          <w:sz w:val="28"/>
          <w:szCs w:val="28"/>
        </w:rPr>
        <w:t xml:space="preserve"> and carers</w:t>
      </w:r>
      <w:bookmarkEnd w:id="12"/>
      <w:bookmarkEnd w:id="13"/>
    </w:p>
    <w:p w14:paraId="642A1877" w14:textId="3DF98B7C" w:rsidR="00A1627B" w:rsidRPr="003038FF" w:rsidRDefault="00BB3F0E" w:rsidP="00303810">
      <w:pPr>
        <w:spacing w:after="120"/>
        <w:jc w:val="both"/>
      </w:pPr>
      <w:r w:rsidRPr="003038FF">
        <w:t xml:space="preserve">We </w:t>
      </w:r>
      <w:proofErr w:type="spellStart"/>
      <w:r w:rsidRPr="003038FF">
        <w:t>recognise</w:t>
      </w:r>
      <w:proofErr w:type="spellEnd"/>
      <w:r w:rsidRPr="003038FF">
        <w:t xml:space="preserve"> that children learn and develop well when there’s a strong partnership between </w:t>
      </w:r>
      <w:r w:rsidR="0089051F" w:rsidRPr="003038FF">
        <w:t xml:space="preserve">our </w:t>
      </w:r>
      <w:r w:rsidRPr="003038FF">
        <w:t xml:space="preserve">staff and </w:t>
      </w:r>
      <w:r w:rsidR="00A026B5" w:rsidRPr="003038FF">
        <w:t>each</w:t>
      </w:r>
      <w:r w:rsidRPr="003038FF">
        <w:t xml:space="preserve"> child’s parents and/or carers.</w:t>
      </w:r>
    </w:p>
    <w:p w14:paraId="39D9CADF" w14:textId="220D7D37" w:rsidR="00A1627B" w:rsidRPr="003038FF" w:rsidRDefault="00A1627B" w:rsidP="00303810">
      <w:pPr>
        <w:tabs>
          <w:tab w:val="left" w:pos="2865"/>
        </w:tabs>
        <w:spacing w:after="120"/>
        <w:jc w:val="both"/>
      </w:pPr>
      <w:r w:rsidRPr="003038FF">
        <w:t xml:space="preserve">Although all staff have contact and interact with all children in the class, on entry into the FSU, children are </w:t>
      </w:r>
      <w:proofErr w:type="gramStart"/>
      <w:r w:rsidRPr="003038FF">
        <w:t>assigned</w:t>
      </w:r>
      <w:proofErr w:type="gramEnd"/>
      <w:r w:rsidRPr="003038FF">
        <w:t xml:space="preserve"> a </w:t>
      </w:r>
      <w:r w:rsidRPr="003038FF">
        <w:rPr>
          <w:b/>
        </w:rPr>
        <w:t>key worker</w:t>
      </w:r>
      <w:r w:rsidRPr="003038FF">
        <w:t>. These named staff have special responsibilities to provide reassurance to their key children, so they feel safe and cared for. They also build a strong relationship with their parents.</w:t>
      </w:r>
    </w:p>
    <w:p w14:paraId="1B8EFBD8" w14:textId="19BD9B1B" w:rsidR="00A1627B" w:rsidRPr="003038FF" w:rsidRDefault="00A1627B" w:rsidP="00303810">
      <w:pPr>
        <w:tabs>
          <w:tab w:val="left" w:pos="2865"/>
        </w:tabs>
        <w:spacing w:after="120"/>
        <w:jc w:val="both"/>
      </w:pPr>
      <w:r w:rsidRPr="003038FF">
        <w:t xml:space="preserve">Staff meet parents once in the Autumn term to discuss how the children have settled and again in the Spring to discuss progress. At the end of each academic year a summative written report is sent home. This reflects the prime areas of learning for all children, </w:t>
      </w:r>
      <w:proofErr w:type="gramStart"/>
      <w:r w:rsidRPr="003038FF">
        <w:t>and also</w:t>
      </w:r>
      <w:proofErr w:type="gramEnd"/>
      <w:r w:rsidRPr="003038FF">
        <w:t xml:space="preserve"> the specific areas of </w:t>
      </w:r>
      <w:proofErr w:type="spellStart"/>
      <w:r w:rsidRPr="003038FF">
        <w:t>maths</w:t>
      </w:r>
      <w:proofErr w:type="spellEnd"/>
      <w:r w:rsidRPr="003038FF">
        <w:t xml:space="preserve"> and literacy</w:t>
      </w:r>
      <w:r w:rsidRPr="003038FF">
        <w:rPr>
          <w:i/>
        </w:rPr>
        <w:t xml:space="preserve"> </w:t>
      </w:r>
      <w:r w:rsidRPr="003038FF">
        <w:t xml:space="preserve">for Reception. Examples of children demonstrating the </w:t>
      </w:r>
      <w:r w:rsidRPr="003038FF">
        <w:rPr>
          <w:b/>
        </w:rPr>
        <w:t>characteristics of effective learning</w:t>
      </w:r>
      <w:r w:rsidRPr="003038FF">
        <w:t xml:space="preserve"> and work they are proud of, are recorded using the Tapestry App and shared with parents.</w:t>
      </w:r>
    </w:p>
    <w:p w14:paraId="1E08F285" w14:textId="77777777" w:rsidR="00A1627B" w:rsidRPr="003038FF" w:rsidRDefault="00A1627B" w:rsidP="00303810">
      <w:pPr>
        <w:spacing w:after="120"/>
        <w:jc w:val="both"/>
      </w:pPr>
      <w:r w:rsidRPr="003038FF">
        <w:t>We keep parents and/or carers up to date with their child’s progress and development. The progress check and EYFS profile help to provide parents and/or carers with a well-rounded picture of their child’s knowledge, understanding and abilities.</w:t>
      </w:r>
    </w:p>
    <w:p w14:paraId="421440DB" w14:textId="34AA1848" w:rsidR="00A1627B" w:rsidRPr="003038FF" w:rsidRDefault="00A1627B" w:rsidP="00303810">
      <w:pPr>
        <w:tabs>
          <w:tab w:val="left" w:pos="2865"/>
        </w:tabs>
        <w:spacing w:after="120"/>
        <w:jc w:val="both"/>
      </w:pPr>
      <w:r w:rsidRPr="003038FF">
        <w:t xml:space="preserve">At the end of </w:t>
      </w:r>
      <w:proofErr w:type="gramStart"/>
      <w:r w:rsidRPr="003038FF">
        <w:t>Reception</w:t>
      </w:r>
      <w:proofErr w:type="gramEnd"/>
      <w:r w:rsidRPr="003038FF">
        <w:t xml:space="preserve"> the EYFS profile is used to inform parents, and other stakeholders, about a child’s development. Pupils are defined as having reached a </w:t>
      </w:r>
      <w:r w:rsidRPr="003038FF">
        <w:rPr>
          <w:b/>
        </w:rPr>
        <w:t>Good Level Development</w:t>
      </w:r>
      <w:r w:rsidRPr="003038FF">
        <w:t xml:space="preserve"> </w:t>
      </w:r>
      <w:r w:rsidRPr="003038FF">
        <w:rPr>
          <w:b/>
        </w:rPr>
        <w:t xml:space="preserve">(GLD) </w:t>
      </w:r>
      <w:r w:rsidRPr="003038FF">
        <w:t>at the end of</w:t>
      </w:r>
      <w:r w:rsidRPr="003038FF">
        <w:rPr>
          <w:b/>
        </w:rPr>
        <w:t xml:space="preserve"> </w:t>
      </w:r>
      <w:r w:rsidRPr="003038FF">
        <w:t xml:space="preserve">FSU if they have achieved the expected level for the </w:t>
      </w:r>
      <w:r w:rsidRPr="003038FF">
        <w:rPr>
          <w:b/>
        </w:rPr>
        <w:t>Early Learning Goals</w:t>
      </w:r>
      <w:r w:rsidRPr="003038FF">
        <w:t xml:space="preserve"> </w:t>
      </w:r>
      <w:r w:rsidRPr="003038FF">
        <w:rPr>
          <w:b/>
        </w:rPr>
        <w:t>(ELGs)</w:t>
      </w:r>
      <w:r w:rsidRPr="003038FF">
        <w:t xml:space="preserve"> in the prime areas of learning and the specific areas of </w:t>
      </w:r>
      <w:proofErr w:type="spellStart"/>
      <w:r w:rsidRPr="003038FF">
        <w:t>maths</w:t>
      </w:r>
      <w:proofErr w:type="spellEnd"/>
      <w:r w:rsidRPr="003038FF">
        <w:t xml:space="preserve"> and literacy.</w:t>
      </w:r>
    </w:p>
    <w:p w14:paraId="713737ED" w14:textId="2A34634B" w:rsidR="00A1627B" w:rsidRPr="003038FF" w:rsidRDefault="00A1627B" w:rsidP="00303810">
      <w:pPr>
        <w:tabs>
          <w:tab w:val="left" w:pos="2865"/>
        </w:tabs>
        <w:spacing w:after="120"/>
        <w:jc w:val="both"/>
      </w:pPr>
      <w:r w:rsidRPr="003038FF">
        <w:t xml:space="preserve">There is a </w:t>
      </w:r>
      <w:proofErr w:type="spellStart"/>
      <w:r w:rsidRPr="003038FF">
        <w:t>programme</w:t>
      </w:r>
      <w:proofErr w:type="spellEnd"/>
      <w:r w:rsidRPr="003038FF">
        <w:t xml:space="preserve"> of activities to aid the smooth transition from FSU to Key Stage One. This is additionally tailored to </w:t>
      </w:r>
      <w:proofErr w:type="gramStart"/>
      <w:r w:rsidRPr="003038FF">
        <w:t>particular needs</w:t>
      </w:r>
      <w:proofErr w:type="gramEnd"/>
      <w:r w:rsidRPr="003038FF">
        <w:t xml:space="preserve"> as appropriate</w:t>
      </w:r>
    </w:p>
    <w:p w14:paraId="3F7D3AB4" w14:textId="77777777" w:rsidR="00B2759B" w:rsidRPr="003038FF" w:rsidRDefault="00BB3F0E">
      <w:pPr>
        <w:spacing w:after="120"/>
      </w:pPr>
      <w:r w:rsidRPr="003038FF">
        <w:t>We ask parents/carers to provide more than 2 emergency contact numbers for their child (where possible).</w:t>
      </w:r>
    </w:p>
    <w:p w14:paraId="7B734861" w14:textId="77777777" w:rsidR="00FD5F8B" w:rsidRPr="003038FF" w:rsidRDefault="00FD5F8B">
      <w:pPr>
        <w:spacing w:after="120"/>
      </w:pPr>
    </w:p>
    <w:p w14:paraId="71A2A108" w14:textId="390815C0" w:rsidR="00B2759B" w:rsidRPr="003038FF" w:rsidRDefault="00BB3F0E">
      <w:pPr>
        <w:pStyle w:val="Heading1"/>
        <w:keepNext w:val="0"/>
        <w:keepLines w:val="0"/>
        <w:spacing w:before="120" w:after="120"/>
        <w:rPr>
          <w:color w:val="auto"/>
          <w:sz w:val="28"/>
          <w:szCs w:val="28"/>
        </w:rPr>
      </w:pPr>
      <w:bookmarkStart w:id="14" w:name="_Toc203655440"/>
      <w:bookmarkStart w:id="15" w:name="_Toc205284013"/>
      <w:r w:rsidRPr="003038FF">
        <w:rPr>
          <w:rFonts w:ascii="Arial" w:eastAsia="Arial" w:hAnsi="Arial" w:cs="Arial"/>
          <w:color w:val="auto"/>
          <w:sz w:val="28"/>
          <w:szCs w:val="28"/>
        </w:rPr>
        <w:t>Staff</w:t>
      </w:r>
      <w:bookmarkEnd w:id="14"/>
      <w:bookmarkEnd w:id="15"/>
    </w:p>
    <w:p w14:paraId="0708961D" w14:textId="592E7412" w:rsidR="00B2759B" w:rsidRPr="003038FF" w:rsidRDefault="00BB3F0E">
      <w:pPr>
        <w:spacing w:after="120"/>
        <w:rPr>
          <w:sz w:val="22"/>
          <w:szCs w:val="22"/>
        </w:rPr>
      </w:pPr>
      <w:r w:rsidRPr="003038FF">
        <w:rPr>
          <w:b/>
          <w:bCs/>
          <w:sz w:val="22"/>
          <w:szCs w:val="22"/>
        </w:rPr>
        <w:t>Staff training</w:t>
      </w:r>
    </w:p>
    <w:p w14:paraId="6F7380B8" w14:textId="77777777" w:rsidR="00B2759B" w:rsidRPr="003038FF" w:rsidRDefault="00BB3F0E" w:rsidP="00303810">
      <w:pPr>
        <w:spacing w:after="120"/>
        <w:jc w:val="both"/>
      </w:pPr>
      <w:r w:rsidRPr="003038FF">
        <w:t>We will:</w:t>
      </w:r>
    </w:p>
    <w:p w14:paraId="3D1DF6CC" w14:textId="47F33733" w:rsidR="00B2759B" w:rsidRPr="003038FF" w:rsidRDefault="00BB3F0E" w:rsidP="00303810">
      <w:pPr>
        <w:numPr>
          <w:ilvl w:val="0"/>
          <w:numId w:val="5"/>
        </w:numPr>
        <w:pBdr>
          <w:left w:val="none" w:sz="0" w:space="8" w:color="auto"/>
        </w:pBdr>
        <w:spacing w:after="120"/>
        <w:ind w:hanging="424"/>
        <w:jc w:val="both"/>
        <w:rPr>
          <w:rFonts w:ascii="Times New Roman" w:eastAsia="Times New Roman" w:hAnsi="Times New Roman" w:cs="Times New Roman"/>
        </w:rPr>
      </w:pPr>
      <w:r w:rsidRPr="003038FF">
        <w:t xml:space="preserve">Train all staff in safeguarding procedures in line with </w:t>
      </w:r>
      <w:r w:rsidR="008A4D85" w:rsidRPr="003038FF">
        <w:t>A</w:t>
      </w:r>
      <w:r w:rsidRPr="003038FF">
        <w:t>nnex C of the most recent EYFS framework and Keeping Children Safe in Education (KCSIE) guidance</w:t>
      </w:r>
    </w:p>
    <w:p w14:paraId="4191D5F0" w14:textId="77777777" w:rsidR="00B2759B" w:rsidRPr="003038FF" w:rsidRDefault="00BB3F0E" w:rsidP="00303810">
      <w:pPr>
        <w:numPr>
          <w:ilvl w:val="0"/>
          <w:numId w:val="5"/>
        </w:numPr>
        <w:pBdr>
          <w:left w:val="none" w:sz="0" w:space="8" w:color="auto"/>
        </w:pBdr>
        <w:spacing w:after="120"/>
        <w:ind w:hanging="424"/>
        <w:jc w:val="both"/>
        <w:rPr>
          <w:rFonts w:ascii="Times New Roman" w:eastAsia="Times New Roman" w:hAnsi="Times New Roman" w:cs="Times New Roman"/>
        </w:rPr>
      </w:pPr>
      <w:r w:rsidRPr="003038FF">
        <w:t>Support all staff to feel supported and confident in implementing our safeguarding policy and procedures</w:t>
      </w:r>
    </w:p>
    <w:p w14:paraId="12C92C43" w14:textId="77777777" w:rsidR="00B2759B" w:rsidRPr="003038FF" w:rsidRDefault="00BB3F0E" w:rsidP="00303810">
      <w:pPr>
        <w:numPr>
          <w:ilvl w:val="0"/>
          <w:numId w:val="5"/>
        </w:numPr>
        <w:pBdr>
          <w:left w:val="none" w:sz="0" w:space="8" w:color="auto"/>
        </w:pBdr>
        <w:spacing w:after="120"/>
        <w:ind w:hanging="424"/>
        <w:jc w:val="both"/>
        <w:rPr>
          <w:rFonts w:ascii="Times New Roman" w:eastAsia="Times New Roman" w:hAnsi="Times New Roman" w:cs="Times New Roman"/>
        </w:rPr>
      </w:pPr>
      <w:r w:rsidRPr="003038FF">
        <w:t>Renew training every 2 years, or more often when it’s needed to help maintain skills; keep up to date with any changes to our safeguarding procedures; or because of any safeguarding concerns</w:t>
      </w:r>
    </w:p>
    <w:p w14:paraId="4AB3B22C" w14:textId="70A626CF" w:rsidR="00B2759B" w:rsidRPr="003038FF" w:rsidRDefault="00BB3F0E" w:rsidP="00303810">
      <w:pPr>
        <w:numPr>
          <w:ilvl w:val="0"/>
          <w:numId w:val="5"/>
        </w:numPr>
        <w:pBdr>
          <w:left w:val="none" w:sz="0" w:space="8" w:color="auto"/>
        </w:pBdr>
        <w:spacing w:after="120"/>
        <w:ind w:hanging="424"/>
        <w:jc w:val="both"/>
        <w:rPr>
          <w:rFonts w:ascii="Times New Roman" w:eastAsia="Times New Roman" w:hAnsi="Times New Roman" w:cs="Times New Roman"/>
        </w:rPr>
      </w:pPr>
      <w:r w:rsidRPr="003038FF">
        <w:t>Outline how training is delivered, and how staff are supported to put it in place, in our child protection and safeguarding policy</w:t>
      </w:r>
      <w:r w:rsidR="00FD5F8B" w:rsidRPr="003038FF">
        <w:t>.</w:t>
      </w:r>
    </w:p>
    <w:p w14:paraId="6AC725C9" w14:textId="77777777" w:rsidR="00B2759B" w:rsidRPr="003038FF" w:rsidRDefault="00BB3F0E" w:rsidP="00303810">
      <w:pPr>
        <w:spacing w:after="120"/>
        <w:jc w:val="both"/>
      </w:pPr>
      <w:r w:rsidRPr="003038FF">
        <w:t xml:space="preserve">Our designated safeguarding lead (DSL) will: </w:t>
      </w:r>
    </w:p>
    <w:p w14:paraId="75018E1F" w14:textId="77777777" w:rsidR="00B2759B" w:rsidRPr="003038FF" w:rsidRDefault="00BB3F0E" w:rsidP="00303810">
      <w:pPr>
        <w:numPr>
          <w:ilvl w:val="0"/>
          <w:numId w:val="6"/>
        </w:numPr>
        <w:pBdr>
          <w:left w:val="none" w:sz="0" w:space="8" w:color="auto"/>
        </w:pBdr>
        <w:spacing w:after="120"/>
        <w:ind w:hanging="424"/>
        <w:jc w:val="both"/>
        <w:rPr>
          <w:rFonts w:ascii="Times New Roman" w:eastAsia="Times New Roman" w:hAnsi="Times New Roman" w:cs="Times New Roman"/>
        </w:rPr>
      </w:pPr>
      <w:r w:rsidRPr="003038FF">
        <w:t>Provide ongoing support, advice and guidance to all staff</w:t>
      </w:r>
    </w:p>
    <w:p w14:paraId="57B63013" w14:textId="187CEB04" w:rsidR="00B2759B" w:rsidRPr="003038FF" w:rsidRDefault="00BB3F0E" w:rsidP="00303810">
      <w:pPr>
        <w:numPr>
          <w:ilvl w:val="0"/>
          <w:numId w:val="6"/>
        </w:numPr>
        <w:pBdr>
          <w:left w:val="none" w:sz="0" w:space="8" w:color="auto"/>
        </w:pBdr>
        <w:spacing w:after="120"/>
        <w:ind w:hanging="424"/>
        <w:jc w:val="both"/>
        <w:rPr>
          <w:rFonts w:ascii="Times New Roman" w:eastAsia="Times New Roman" w:hAnsi="Times New Roman" w:cs="Times New Roman"/>
        </w:rPr>
      </w:pPr>
      <w:r w:rsidRPr="003038FF">
        <w:t xml:space="preserve">Attend a training course consistent with the criteria set out in </w:t>
      </w:r>
      <w:r w:rsidR="008A4D85" w:rsidRPr="003038FF">
        <w:t>A</w:t>
      </w:r>
      <w:r w:rsidRPr="003038FF">
        <w:t>nnex C of the most recent EYFS framework</w:t>
      </w:r>
    </w:p>
    <w:p w14:paraId="035F29A4" w14:textId="77777777" w:rsidR="00B2759B" w:rsidRPr="003038FF" w:rsidRDefault="00BB3F0E" w:rsidP="00303810">
      <w:pPr>
        <w:numPr>
          <w:ilvl w:val="0"/>
          <w:numId w:val="6"/>
        </w:numPr>
        <w:pBdr>
          <w:left w:val="none" w:sz="0" w:space="8" w:color="auto"/>
        </w:pBdr>
        <w:spacing w:after="120"/>
        <w:ind w:hanging="424"/>
        <w:jc w:val="both"/>
        <w:rPr>
          <w:rFonts w:ascii="Times New Roman" w:eastAsia="Times New Roman" w:hAnsi="Times New Roman" w:cs="Times New Roman"/>
        </w:rPr>
      </w:pPr>
      <w:r w:rsidRPr="003038FF">
        <w:t>Liaise as needed with local statutory children’s services agencies and our local safeguarding partners</w:t>
      </w:r>
    </w:p>
    <w:p w14:paraId="74CD18CB" w14:textId="34DC8932" w:rsidR="00B2759B" w:rsidRPr="003038FF" w:rsidRDefault="00BB3F0E" w:rsidP="00303810">
      <w:pPr>
        <w:spacing w:after="120"/>
        <w:jc w:val="both"/>
        <w:rPr>
          <w:sz w:val="22"/>
          <w:szCs w:val="22"/>
        </w:rPr>
      </w:pPr>
      <w:r w:rsidRPr="003038FF">
        <w:rPr>
          <w:b/>
          <w:bCs/>
          <w:sz w:val="22"/>
          <w:szCs w:val="22"/>
        </w:rPr>
        <w:t>Safer recruitment</w:t>
      </w:r>
    </w:p>
    <w:p w14:paraId="7B3D27FE" w14:textId="77777777" w:rsidR="00B2759B" w:rsidRPr="003038FF" w:rsidRDefault="00BB3F0E" w:rsidP="00303810">
      <w:pPr>
        <w:spacing w:after="120"/>
        <w:jc w:val="both"/>
      </w:pPr>
      <w:r w:rsidRPr="003038FF">
        <w:t xml:space="preserve">When recruiting staff, we will follow the procedures set out in the latest EYFS framework guidance on checking the suitability of new recruits, including: </w:t>
      </w:r>
    </w:p>
    <w:p w14:paraId="74342C0A" w14:textId="77777777" w:rsidR="00B2759B" w:rsidRPr="003038FF" w:rsidRDefault="00BB3F0E" w:rsidP="00303810">
      <w:pPr>
        <w:numPr>
          <w:ilvl w:val="0"/>
          <w:numId w:val="7"/>
        </w:numPr>
        <w:pBdr>
          <w:left w:val="none" w:sz="0" w:space="8" w:color="auto"/>
        </w:pBdr>
        <w:ind w:hanging="424"/>
        <w:jc w:val="both"/>
        <w:rPr>
          <w:rFonts w:ascii="Times New Roman" w:eastAsia="Times New Roman" w:hAnsi="Times New Roman" w:cs="Times New Roman"/>
        </w:rPr>
      </w:pPr>
      <w:r w:rsidRPr="003038FF">
        <w:t>Obtaining a reference for any member of staff (including students and volunteers) before they are recruited</w:t>
      </w:r>
    </w:p>
    <w:p w14:paraId="108A63B6" w14:textId="77777777" w:rsidR="00B2759B" w:rsidRPr="003038FF" w:rsidRDefault="00BB3F0E" w:rsidP="00303810">
      <w:pPr>
        <w:numPr>
          <w:ilvl w:val="0"/>
          <w:numId w:val="7"/>
        </w:numPr>
        <w:pBdr>
          <w:left w:val="none" w:sz="0" w:space="8" w:color="auto"/>
        </w:pBdr>
        <w:spacing w:after="120"/>
        <w:ind w:hanging="424"/>
        <w:jc w:val="both"/>
        <w:rPr>
          <w:rFonts w:ascii="Times New Roman" w:eastAsia="Times New Roman" w:hAnsi="Times New Roman" w:cs="Times New Roman"/>
        </w:rPr>
      </w:pPr>
      <w:r w:rsidRPr="003038FF">
        <w:t>Recording information about staff qualifications and identity checks, vetting processes and references</w:t>
      </w:r>
    </w:p>
    <w:p w14:paraId="281FFC22" w14:textId="1E82DB49" w:rsidR="00B2759B" w:rsidRPr="003038FF" w:rsidRDefault="00BB3F0E" w:rsidP="00303810">
      <w:pPr>
        <w:spacing w:after="120"/>
        <w:jc w:val="both"/>
      </w:pPr>
      <w:r w:rsidRPr="003038FF">
        <w:t>See our safeguarding policy for details of our safer recruitment procedures</w:t>
      </w:r>
      <w:r w:rsidR="00FD5F8B" w:rsidRPr="003038FF">
        <w:t>.</w:t>
      </w:r>
    </w:p>
    <w:p w14:paraId="6DBDEBE5" w14:textId="77777777" w:rsidR="00FD5F8B" w:rsidRPr="003038FF" w:rsidRDefault="00FD5F8B">
      <w:pPr>
        <w:spacing w:after="120"/>
      </w:pPr>
    </w:p>
    <w:p w14:paraId="09E571C8" w14:textId="77777777" w:rsidR="008264B0" w:rsidRDefault="008264B0">
      <w:pPr>
        <w:spacing w:after="120"/>
        <w:rPr>
          <w:b/>
          <w:bCs/>
          <w:sz w:val="22"/>
          <w:szCs w:val="22"/>
        </w:rPr>
      </w:pPr>
    </w:p>
    <w:p w14:paraId="49DAC5EF" w14:textId="77777777" w:rsidR="008264B0" w:rsidRDefault="008264B0">
      <w:pPr>
        <w:spacing w:after="120"/>
        <w:rPr>
          <w:b/>
          <w:bCs/>
          <w:sz w:val="22"/>
          <w:szCs w:val="22"/>
        </w:rPr>
      </w:pPr>
    </w:p>
    <w:p w14:paraId="3120309A" w14:textId="77777777" w:rsidR="008264B0" w:rsidRDefault="008264B0">
      <w:pPr>
        <w:spacing w:after="120"/>
        <w:rPr>
          <w:b/>
          <w:bCs/>
          <w:sz w:val="22"/>
          <w:szCs w:val="22"/>
        </w:rPr>
      </w:pPr>
    </w:p>
    <w:p w14:paraId="6E1874F9" w14:textId="68E8415B" w:rsidR="00B2759B" w:rsidRPr="003038FF" w:rsidRDefault="00BB3F0E">
      <w:pPr>
        <w:spacing w:after="120"/>
        <w:rPr>
          <w:sz w:val="22"/>
          <w:szCs w:val="22"/>
        </w:rPr>
      </w:pPr>
      <w:r w:rsidRPr="003038FF">
        <w:rPr>
          <w:b/>
          <w:bCs/>
          <w:sz w:val="22"/>
          <w:szCs w:val="22"/>
        </w:rPr>
        <w:lastRenderedPageBreak/>
        <w:t>Whistleblowing</w:t>
      </w:r>
      <w:r w:rsidR="00B52381" w:rsidRPr="003038FF">
        <w:rPr>
          <w:b/>
          <w:bCs/>
          <w:sz w:val="22"/>
          <w:szCs w:val="22"/>
        </w:rPr>
        <w:t xml:space="preserve"> </w:t>
      </w:r>
    </w:p>
    <w:p w14:paraId="3B4C5F61" w14:textId="77777777" w:rsidR="00B2759B" w:rsidRPr="003038FF" w:rsidRDefault="00BB3F0E" w:rsidP="00303810">
      <w:pPr>
        <w:spacing w:after="120"/>
        <w:jc w:val="both"/>
      </w:pPr>
      <w:r w:rsidRPr="003038FF">
        <w:t xml:space="preserve">We make sure that all staff are aware of our whistleblowing procedures; feel able to raise concerns about any poor or unsafe practice; and know that such concerns will be taken seriously by the senior leadership team. </w:t>
      </w:r>
    </w:p>
    <w:p w14:paraId="7BF3EDDE" w14:textId="0D43CC64" w:rsidR="00B2759B" w:rsidRPr="003038FF" w:rsidRDefault="00BB3F0E" w:rsidP="00303810">
      <w:pPr>
        <w:spacing w:after="120"/>
        <w:jc w:val="both"/>
      </w:pPr>
      <w:proofErr w:type="gramStart"/>
      <w:r w:rsidRPr="003038FF">
        <w:t>In the event that</w:t>
      </w:r>
      <w:proofErr w:type="gramEnd"/>
      <w:r w:rsidRPr="003038FF">
        <w:t xml:space="preserve"> a member of staff feels that they need to blow the whistle on misconduct, they should report their concern to the</w:t>
      </w:r>
      <w:r w:rsidR="00FD5F8B" w:rsidRPr="003038FF">
        <w:t xml:space="preserve"> headteacher</w:t>
      </w:r>
      <w:r w:rsidRPr="003038FF">
        <w:t>. If the concern is about the</w:t>
      </w:r>
      <w:r w:rsidR="00FD5F8B" w:rsidRPr="003038FF">
        <w:t xml:space="preserve"> headteacher</w:t>
      </w:r>
      <w:r w:rsidRPr="003038FF">
        <w:t>, or it is believed they may be involved in the wrongdoing in some way, the staff member should report their concern to</w:t>
      </w:r>
      <w:r w:rsidR="00FD5F8B" w:rsidRPr="003038FF">
        <w:t xml:space="preserve"> the chair of the governing board.</w:t>
      </w:r>
      <w:r w:rsidRPr="003038FF">
        <w:t xml:space="preserve"> </w:t>
      </w:r>
    </w:p>
    <w:p w14:paraId="0504DA5A" w14:textId="399FB1EE" w:rsidR="00655F28" w:rsidRPr="003038FF" w:rsidRDefault="00655F28" w:rsidP="00303810">
      <w:pPr>
        <w:spacing w:after="120"/>
        <w:jc w:val="both"/>
      </w:pPr>
      <w:r w:rsidRPr="003038FF">
        <w:t xml:space="preserve">See our whistleblowing policy </w:t>
      </w:r>
      <w:r w:rsidR="00FD5F8B" w:rsidRPr="003038FF">
        <w:t xml:space="preserve">for </w:t>
      </w:r>
      <w:r w:rsidR="00FA0ACF" w:rsidRPr="003038FF">
        <w:t>more detail on our procedures for handling whistleblowing</w:t>
      </w:r>
      <w:r w:rsidR="00FD5F8B" w:rsidRPr="003038FF">
        <w:t>.</w:t>
      </w:r>
    </w:p>
    <w:p w14:paraId="0EDD7232" w14:textId="77777777" w:rsidR="00FD5F8B" w:rsidRPr="003038FF" w:rsidRDefault="00FD5F8B" w:rsidP="00303810">
      <w:pPr>
        <w:spacing w:after="120"/>
        <w:jc w:val="both"/>
      </w:pPr>
    </w:p>
    <w:p w14:paraId="1D712227" w14:textId="7AA45F00" w:rsidR="00655F28" w:rsidRPr="00303810" w:rsidRDefault="00655F28" w:rsidP="00303810">
      <w:pPr>
        <w:spacing w:after="120"/>
        <w:jc w:val="both"/>
        <w:rPr>
          <w:sz w:val="22"/>
          <w:szCs w:val="22"/>
        </w:rPr>
      </w:pPr>
      <w:r w:rsidRPr="00303810">
        <w:rPr>
          <w:b/>
          <w:bCs/>
          <w:sz w:val="22"/>
          <w:szCs w:val="22"/>
        </w:rPr>
        <w:t>Malicious or vexatious allegations</w:t>
      </w:r>
    </w:p>
    <w:p w14:paraId="1837EB44" w14:textId="751578C9" w:rsidR="00655F28" w:rsidRPr="003038FF" w:rsidRDefault="00655F28" w:rsidP="00303810">
      <w:pPr>
        <w:spacing w:after="120"/>
        <w:jc w:val="both"/>
      </w:pPr>
      <w:r w:rsidRPr="003038FF">
        <w:t xml:space="preserve">If an allegation is made in good faith, but investigation finds no wrongdoing, there will be no disciplinary action against the </w:t>
      </w:r>
      <w:proofErr w:type="gramStart"/>
      <w:r w:rsidRPr="003038FF">
        <w:t>member</w:t>
      </w:r>
      <w:proofErr w:type="gramEnd"/>
      <w:r w:rsidRPr="003038FF">
        <w:t xml:space="preserve"> of staff who raised the concern.</w:t>
      </w:r>
    </w:p>
    <w:p w14:paraId="4CF9925F" w14:textId="5C8A90BF" w:rsidR="00655F28" w:rsidRPr="003038FF" w:rsidRDefault="00655F28" w:rsidP="00303810">
      <w:pPr>
        <w:spacing w:after="120"/>
        <w:jc w:val="both"/>
      </w:pPr>
      <w:r w:rsidRPr="003038FF">
        <w:t xml:space="preserve">If, however, an allegation is shown to be deliberately invented or malicious, </w:t>
      </w:r>
      <w:r w:rsidR="006F56E3" w:rsidRPr="003038FF">
        <w:t>we</w:t>
      </w:r>
      <w:r w:rsidRPr="003038FF">
        <w:t xml:space="preserve"> will consider whether any disciplinary action is appropriate against the person making the allegation.</w:t>
      </w:r>
    </w:p>
    <w:p w14:paraId="4AA1948B" w14:textId="77777777" w:rsidR="00B2759B" w:rsidRPr="003038FF" w:rsidRDefault="00B2759B">
      <w:pPr>
        <w:spacing w:after="120"/>
      </w:pPr>
    </w:p>
    <w:p w14:paraId="33CC8332" w14:textId="40C40C28" w:rsidR="00B2759B" w:rsidRPr="003038FF" w:rsidRDefault="00BB3F0E">
      <w:pPr>
        <w:pStyle w:val="Heading1"/>
        <w:keepNext w:val="0"/>
        <w:keepLines w:val="0"/>
        <w:spacing w:before="120" w:after="120"/>
        <w:rPr>
          <w:color w:val="auto"/>
          <w:sz w:val="28"/>
          <w:szCs w:val="28"/>
        </w:rPr>
      </w:pPr>
      <w:bookmarkStart w:id="16" w:name="_Toc203655441"/>
      <w:bookmarkStart w:id="17" w:name="_Toc205284014"/>
      <w:r w:rsidRPr="003038FF">
        <w:rPr>
          <w:rFonts w:ascii="Arial" w:eastAsia="Arial" w:hAnsi="Arial" w:cs="Arial"/>
          <w:color w:val="auto"/>
          <w:sz w:val="28"/>
          <w:szCs w:val="28"/>
        </w:rPr>
        <w:t xml:space="preserve">Safeguarding and </w:t>
      </w:r>
      <w:r w:rsidR="00303810">
        <w:rPr>
          <w:rFonts w:ascii="Arial" w:eastAsia="Arial" w:hAnsi="Arial" w:cs="Arial"/>
          <w:color w:val="auto"/>
          <w:sz w:val="28"/>
          <w:szCs w:val="28"/>
        </w:rPr>
        <w:t>W</w:t>
      </w:r>
      <w:r w:rsidRPr="003038FF">
        <w:rPr>
          <w:rFonts w:ascii="Arial" w:eastAsia="Arial" w:hAnsi="Arial" w:cs="Arial"/>
          <w:color w:val="auto"/>
          <w:sz w:val="28"/>
          <w:szCs w:val="28"/>
        </w:rPr>
        <w:t>elfare procedures</w:t>
      </w:r>
      <w:bookmarkEnd w:id="16"/>
      <w:bookmarkEnd w:id="17"/>
    </w:p>
    <w:p w14:paraId="47D1E1D1" w14:textId="77777777" w:rsidR="00B2759B" w:rsidRPr="003038FF" w:rsidRDefault="00BB3F0E" w:rsidP="00303810">
      <w:pPr>
        <w:spacing w:after="120"/>
        <w:jc w:val="both"/>
      </w:pPr>
      <w:r w:rsidRPr="003038FF">
        <w:t xml:space="preserve">We </w:t>
      </w:r>
      <w:proofErr w:type="spellStart"/>
      <w:r w:rsidRPr="003038FF">
        <w:t>recognise</w:t>
      </w:r>
      <w:proofErr w:type="spellEnd"/>
      <w:r w:rsidRPr="003038FF">
        <w:t xml:space="preserve"> that children learn best when they are healthy, safe and secure; when their individual needs are met; and when they have positive relationships with the adults caring for them. We follow safeguarding and welfare requirements to provide a welcoming, safe and stimulating environment where children can enjoy learning and grow in confidence. </w:t>
      </w:r>
    </w:p>
    <w:p w14:paraId="28E12053" w14:textId="45DFF3AE" w:rsidR="00FD5F8B" w:rsidRPr="003038FF" w:rsidRDefault="00FD5F8B" w:rsidP="00303810">
      <w:pPr>
        <w:spacing w:after="120"/>
        <w:jc w:val="both"/>
      </w:pPr>
      <w:r w:rsidRPr="003038FF">
        <w:t>We make sure that the appropriate statutory staff: child ratios are maintained in our setting to meet the needs of all children and ensure their safety. We determine ratios guided by all relevant ratio requirements and by the needs of the children within the group.</w:t>
      </w:r>
    </w:p>
    <w:p w14:paraId="59D0E1CC" w14:textId="77777777" w:rsidR="00B2759B" w:rsidRPr="003038FF" w:rsidRDefault="00BB3F0E" w:rsidP="00303810">
      <w:pPr>
        <w:spacing w:after="120"/>
        <w:jc w:val="both"/>
      </w:pPr>
      <w:r w:rsidRPr="003038FF">
        <w:t>All practitioners are alert to any issues of concern in children’s lives at home or elsewhere.</w:t>
      </w:r>
    </w:p>
    <w:p w14:paraId="3D7324E7" w14:textId="46BF5F90" w:rsidR="00B2759B" w:rsidRDefault="00BB3F0E">
      <w:pPr>
        <w:spacing w:after="120"/>
      </w:pPr>
      <w:r w:rsidRPr="003038FF">
        <w:t xml:space="preserve">See our </w:t>
      </w:r>
      <w:r w:rsidR="00FD5F8B" w:rsidRPr="003038FF">
        <w:t>child protection and safeguarding policy for mo</w:t>
      </w:r>
      <w:r w:rsidRPr="003038FF">
        <w:t>re information.</w:t>
      </w:r>
    </w:p>
    <w:p w14:paraId="46294511" w14:textId="77777777" w:rsidR="00303810" w:rsidRPr="003038FF" w:rsidRDefault="00303810">
      <w:pPr>
        <w:spacing w:after="120"/>
      </w:pPr>
    </w:p>
    <w:p w14:paraId="4CDBC4FC" w14:textId="264C5356" w:rsidR="00B52381" w:rsidRPr="003038FF" w:rsidRDefault="00B52381">
      <w:pPr>
        <w:spacing w:after="120"/>
        <w:rPr>
          <w:sz w:val="22"/>
          <w:szCs w:val="22"/>
        </w:rPr>
      </w:pPr>
      <w:r w:rsidRPr="003038FF">
        <w:rPr>
          <w:b/>
          <w:bCs/>
          <w:sz w:val="22"/>
          <w:szCs w:val="22"/>
        </w:rPr>
        <w:t xml:space="preserve">Responding to allegations or concerns </w:t>
      </w:r>
    </w:p>
    <w:p w14:paraId="329C806A" w14:textId="7D000469" w:rsidR="00655F28" w:rsidRPr="003038FF" w:rsidRDefault="00655F28" w:rsidP="00303810">
      <w:pPr>
        <w:spacing w:after="120"/>
        <w:jc w:val="both"/>
      </w:pPr>
      <w:r w:rsidRPr="003038FF">
        <w:t>If we have concerns about children’s safety or welfare, we will immediately notify our local authority children’s social care team, in line with local reporting procedures. In emergencies, we will also inform the police.</w:t>
      </w:r>
    </w:p>
    <w:p w14:paraId="56D4E73A" w14:textId="1B9F11E2" w:rsidR="00B52381" w:rsidRPr="003038FF" w:rsidRDefault="00B52381" w:rsidP="00303810">
      <w:pPr>
        <w:spacing w:after="120"/>
        <w:jc w:val="both"/>
      </w:pPr>
      <w:r w:rsidRPr="003038FF">
        <w:t>If any allegation is made of serious harm or abuse by anyone living, working or looking after children at the premises or elsewhere, e.g. on a visit, we will inform Ofsted within 14 days of the allegation being made. We will also inform them of any action we have taken in response to the allegation(s).</w:t>
      </w:r>
    </w:p>
    <w:p w14:paraId="1B950BB0" w14:textId="77777777" w:rsidR="00303810" w:rsidRDefault="00303810" w:rsidP="00B52381">
      <w:pPr>
        <w:spacing w:after="120"/>
        <w:rPr>
          <w:b/>
          <w:bCs/>
        </w:rPr>
      </w:pPr>
    </w:p>
    <w:p w14:paraId="79D6143A" w14:textId="6627AFED" w:rsidR="00B52381" w:rsidRPr="003038FF" w:rsidRDefault="00B52381" w:rsidP="00B52381">
      <w:pPr>
        <w:spacing w:after="120"/>
      </w:pPr>
      <w:r w:rsidRPr="003038FF">
        <w:rPr>
          <w:b/>
          <w:bCs/>
        </w:rPr>
        <w:t>Investigating the concern</w:t>
      </w:r>
    </w:p>
    <w:p w14:paraId="24D2F653" w14:textId="27F3C6BA" w:rsidR="00B52381" w:rsidRPr="003038FF" w:rsidRDefault="00B52381" w:rsidP="00303810">
      <w:pPr>
        <w:spacing w:after="120"/>
        <w:jc w:val="both"/>
      </w:pPr>
      <w:r w:rsidRPr="003038FF">
        <w:t>When a concern is received by the</w:t>
      </w:r>
      <w:r w:rsidR="00FD5F8B" w:rsidRPr="003038FF">
        <w:t xml:space="preserve"> headteacher</w:t>
      </w:r>
      <w:r w:rsidRPr="003038FF">
        <w:t xml:space="preserve"> – referred to from here as the ‘recipient’ – they will:</w:t>
      </w:r>
    </w:p>
    <w:p w14:paraId="4C408E5E" w14:textId="23EA0511" w:rsidR="00B52381" w:rsidRPr="003038FF" w:rsidRDefault="00B52381" w:rsidP="00303810">
      <w:pPr>
        <w:numPr>
          <w:ilvl w:val="0"/>
          <w:numId w:val="8"/>
        </w:numPr>
        <w:pBdr>
          <w:left w:val="none" w:sz="0" w:space="8" w:color="auto"/>
        </w:pBdr>
        <w:spacing w:after="120"/>
        <w:ind w:hanging="424"/>
        <w:jc w:val="both"/>
        <w:rPr>
          <w:rFonts w:ascii="Times New Roman" w:eastAsia="Times New Roman" w:hAnsi="Times New Roman" w:cs="Times New Roman"/>
        </w:rPr>
      </w:pPr>
      <w:r w:rsidRPr="003038FF">
        <w:t>Meet with the person raising the concern within a reasonable time. The person raising the concern may be joined by a trade union or professional association representative</w:t>
      </w:r>
      <w:r w:rsidR="00476895" w:rsidRPr="003038FF">
        <w:t xml:space="preserve"> or </w:t>
      </w:r>
      <w:proofErr w:type="gramStart"/>
      <w:r w:rsidR="002D6E3E" w:rsidRPr="003038FF">
        <w:t>other</w:t>
      </w:r>
      <w:proofErr w:type="gramEnd"/>
      <w:r w:rsidR="002D6E3E" w:rsidRPr="003038FF">
        <w:t xml:space="preserve"> accompanying person</w:t>
      </w:r>
    </w:p>
    <w:p w14:paraId="63A2792C" w14:textId="1CDF5B21" w:rsidR="00B52381" w:rsidRPr="003038FF" w:rsidRDefault="00B52381" w:rsidP="00303810">
      <w:pPr>
        <w:numPr>
          <w:ilvl w:val="0"/>
          <w:numId w:val="8"/>
        </w:numPr>
        <w:pBdr>
          <w:left w:val="none" w:sz="0" w:space="8" w:color="auto"/>
        </w:pBdr>
        <w:spacing w:after="120"/>
        <w:ind w:hanging="424"/>
        <w:jc w:val="both"/>
        <w:rPr>
          <w:rFonts w:ascii="Times New Roman" w:eastAsia="Times New Roman" w:hAnsi="Times New Roman" w:cs="Times New Roman"/>
        </w:rPr>
      </w:pPr>
      <w:r w:rsidRPr="003038FF">
        <w:t>Get as much detail as possible about the concern at this meeting, and record the information</w:t>
      </w:r>
    </w:p>
    <w:p w14:paraId="4D15CE37" w14:textId="77777777" w:rsidR="00B52381" w:rsidRPr="003038FF" w:rsidRDefault="00B52381" w:rsidP="00303810">
      <w:pPr>
        <w:numPr>
          <w:ilvl w:val="0"/>
          <w:numId w:val="8"/>
        </w:numPr>
        <w:pBdr>
          <w:left w:val="none" w:sz="0" w:space="8" w:color="auto"/>
        </w:pBdr>
        <w:ind w:hanging="424"/>
        <w:jc w:val="both"/>
        <w:rPr>
          <w:rFonts w:ascii="Times New Roman" w:eastAsia="Times New Roman" w:hAnsi="Times New Roman" w:cs="Times New Roman"/>
        </w:rPr>
      </w:pPr>
      <w:r w:rsidRPr="003038FF">
        <w:t xml:space="preserve">Establish whether there is sufficient cause for concern to warrant further investigation. If there </w:t>
      </w:r>
      <w:r w:rsidRPr="003038FF">
        <w:rPr>
          <w:b/>
          <w:bCs/>
        </w:rPr>
        <w:t>is</w:t>
      </w:r>
      <w:r w:rsidRPr="003038FF">
        <w:t>, then:</w:t>
      </w:r>
    </w:p>
    <w:p w14:paraId="5894EF04" w14:textId="7755E899" w:rsidR="00B52381" w:rsidRPr="003038FF" w:rsidRDefault="00B52381" w:rsidP="00303810">
      <w:pPr>
        <w:numPr>
          <w:ilvl w:val="1"/>
          <w:numId w:val="8"/>
        </w:numPr>
        <w:pBdr>
          <w:left w:val="none" w:sz="0" w:space="7" w:color="auto"/>
        </w:pBdr>
        <w:spacing w:after="120"/>
        <w:jc w:val="both"/>
        <w:rPr>
          <w:rFonts w:ascii="Times New Roman" w:eastAsia="Times New Roman" w:hAnsi="Times New Roman" w:cs="Times New Roman"/>
        </w:rPr>
      </w:pPr>
      <w:r w:rsidRPr="003038FF">
        <w:t>Arrange a further investigation into the matter, involving the</w:t>
      </w:r>
      <w:r w:rsidR="00FD5F8B" w:rsidRPr="003038FF">
        <w:t xml:space="preserve"> governing body</w:t>
      </w:r>
      <w:r w:rsidRPr="003038FF">
        <w:t>, if appropriate. In some cases, the recipient may need to bring in an external, independent body to investigate. In others, they may need to report the matter to the police</w:t>
      </w:r>
    </w:p>
    <w:p w14:paraId="6DED3AE8" w14:textId="77777777" w:rsidR="00FD5F8B" w:rsidRPr="00303810" w:rsidRDefault="00B52381" w:rsidP="00303810">
      <w:pPr>
        <w:numPr>
          <w:ilvl w:val="1"/>
          <w:numId w:val="8"/>
        </w:numPr>
        <w:pBdr>
          <w:left w:val="none" w:sz="0" w:space="7" w:color="auto"/>
        </w:pBdr>
        <w:spacing w:after="120"/>
        <w:jc w:val="both"/>
        <w:rPr>
          <w:rFonts w:ascii="Times New Roman" w:eastAsia="Times New Roman" w:hAnsi="Times New Roman" w:cs="Times New Roman"/>
        </w:rPr>
      </w:pPr>
      <w:r w:rsidRPr="003038FF">
        <w:t xml:space="preserve">Inform the person who raised </w:t>
      </w:r>
      <w:proofErr w:type="gramStart"/>
      <w:r w:rsidRPr="003038FF">
        <w:t>the concern</w:t>
      </w:r>
      <w:proofErr w:type="gramEnd"/>
      <w:r w:rsidRPr="003038FF">
        <w:t xml:space="preserve"> about how the matter is being investigated and give an estimated timeframe for when they will be informed of the next steps</w:t>
      </w:r>
    </w:p>
    <w:p w14:paraId="2EE89448" w14:textId="77777777" w:rsidR="00303810" w:rsidRPr="003038FF" w:rsidRDefault="00303810" w:rsidP="00303810">
      <w:pPr>
        <w:pBdr>
          <w:left w:val="none" w:sz="0" w:space="7" w:color="auto"/>
        </w:pBdr>
        <w:spacing w:after="120"/>
        <w:ind w:left="1440"/>
        <w:jc w:val="both"/>
        <w:rPr>
          <w:rFonts w:ascii="Times New Roman" w:eastAsia="Times New Roman" w:hAnsi="Times New Roman" w:cs="Times New Roman"/>
        </w:rPr>
      </w:pPr>
    </w:p>
    <w:p w14:paraId="6629E95D" w14:textId="77777777" w:rsidR="00303810" w:rsidRDefault="00303810">
      <w:pPr>
        <w:rPr>
          <w:b/>
          <w:bCs/>
        </w:rPr>
      </w:pPr>
      <w:r>
        <w:rPr>
          <w:b/>
          <w:bCs/>
        </w:rPr>
        <w:br w:type="page"/>
      </w:r>
    </w:p>
    <w:p w14:paraId="446BEF02" w14:textId="2B8D48AD" w:rsidR="00B52381" w:rsidRPr="003038FF" w:rsidRDefault="00B52381" w:rsidP="00FD5F8B">
      <w:pPr>
        <w:pBdr>
          <w:left w:val="none" w:sz="0" w:space="7" w:color="auto"/>
        </w:pBdr>
        <w:spacing w:after="120"/>
        <w:rPr>
          <w:rFonts w:ascii="Times New Roman" w:eastAsia="Times New Roman" w:hAnsi="Times New Roman" w:cs="Times New Roman"/>
        </w:rPr>
      </w:pPr>
      <w:r w:rsidRPr="003038FF">
        <w:rPr>
          <w:b/>
          <w:bCs/>
        </w:rPr>
        <w:lastRenderedPageBreak/>
        <w:t>Outcome of the investigation</w:t>
      </w:r>
    </w:p>
    <w:p w14:paraId="4A92C164" w14:textId="77777777" w:rsidR="00564DA9" w:rsidRPr="003038FF" w:rsidRDefault="00B52381" w:rsidP="00B52381">
      <w:pPr>
        <w:spacing w:after="120"/>
      </w:pPr>
      <w:r w:rsidRPr="003038FF">
        <w:t xml:space="preserve">Once the investigation – whether this was just the initial investigation of the concern, or whether further investigation was needed – is complete, the investigating person(s) will prepare a report detailing the findings and confirming </w:t>
      </w:r>
      <w:proofErr w:type="gramStart"/>
      <w:r w:rsidRPr="003038FF">
        <w:t>whether or not</w:t>
      </w:r>
      <w:proofErr w:type="gramEnd"/>
      <w:r w:rsidRPr="003038FF">
        <w:t xml:space="preserve"> any wrongdoing has occurred. </w:t>
      </w:r>
    </w:p>
    <w:p w14:paraId="7BBCF3F1" w14:textId="100C7FE2" w:rsidR="00B52381" w:rsidRPr="003038FF" w:rsidRDefault="00B52381" w:rsidP="00303810">
      <w:pPr>
        <w:spacing w:after="120"/>
        <w:jc w:val="both"/>
      </w:pPr>
      <w:r w:rsidRPr="003038FF">
        <w:t xml:space="preserve">The report will include any recommendations and details on how the matter can be rectified and </w:t>
      </w:r>
      <w:proofErr w:type="gramStart"/>
      <w:r w:rsidRPr="003038FF">
        <w:t>whether or not</w:t>
      </w:r>
      <w:proofErr w:type="gramEnd"/>
      <w:r w:rsidRPr="003038FF">
        <w:t xml:space="preserve"> a referral is required to an external </w:t>
      </w:r>
      <w:proofErr w:type="spellStart"/>
      <w:r w:rsidRPr="003038FF">
        <w:t>organisation</w:t>
      </w:r>
      <w:proofErr w:type="spellEnd"/>
      <w:r w:rsidRPr="003038FF">
        <w:t xml:space="preserve">, such as the local </w:t>
      </w:r>
      <w:proofErr w:type="gramStart"/>
      <w:r w:rsidRPr="003038FF">
        <w:t>authority</w:t>
      </w:r>
      <w:proofErr w:type="gramEnd"/>
      <w:r w:rsidRPr="003038FF">
        <w:t xml:space="preserve"> in line with local reporting procedure</w:t>
      </w:r>
      <w:r w:rsidR="005C1F97" w:rsidRPr="003038FF">
        <w:t>,</w:t>
      </w:r>
      <w:r w:rsidRPr="003038FF">
        <w:t xml:space="preserve"> or police. </w:t>
      </w:r>
    </w:p>
    <w:p w14:paraId="1AE76B0D" w14:textId="77777777" w:rsidR="00B52381" w:rsidRPr="003038FF" w:rsidRDefault="00B52381" w:rsidP="00303810">
      <w:pPr>
        <w:spacing w:after="120"/>
        <w:jc w:val="both"/>
      </w:pPr>
      <w:r w:rsidRPr="003038FF">
        <w:t>They will inform the person who raised the concern of the outcome of the investigation, though certain details may need to be restricted due to confidentiality.</w:t>
      </w:r>
    </w:p>
    <w:p w14:paraId="3B0286FF" w14:textId="77777777" w:rsidR="00B52381" w:rsidRPr="003038FF" w:rsidRDefault="00B52381" w:rsidP="00303810">
      <w:pPr>
        <w:spacing w:after="120"/>
        <w:jc w:val="both"/>
      </w:pPr>
      <w:r w:rsidRPr="003038FF">
        <w:t>Beyond the immediate actions, the headteacher, governors and other staff, if necessary, will review the relevant policies and procedures to prevent future occurrences of the same wrongdoing.</w:t>
      </w:r>
    </w:p>
    <w:p w14:paraId="055B8AF0" w14:textId="6213F529" w:rsidR="00B2759B" w:rsidRPr="003038FF" w:rsidRDefault="00B52381" w:rsidP="00303810">
      <w:pPr>
        <w:spacing w:after="120"/>
        <w:jc w:val="both"/>
      </w:pPr>
      <w:r w:rsidRPr="003038FF">
        <w:t xml:space="preserve">While we cannot always guarantee the outcome sought, we will try to deal with concerns fairly and in an appropriate way. </w:t>
      </w:r>
    </w:p>
    <w:p w14:paraId="3F030101" w14:textId="77777777" w:rsidR="00303810" w:rsidRDefault="00303810">
      <w:pPr>
        <w:spacing w:after="120"/>
        <w:rPr>
          <w:b/>
          <w:bCs/>
        </w:rPr>
      </w:pPr>
    </w:p>
    <w:p w14:paraId="23EDC493" w14:textId="285E26CB" w:rsidR="00B2759B" w:rsidRPr="00303810" w:rsidRDefault="00BB3F0E">
      <w:pPr>
        <w:spacing w:after="120"/>
      </w:pPr>
      <w:r w:rsidRPr="00303810">
        <w:rPr>
          <w:b/>
          <w:bCs/>
        </w:rPr>
        <w:t>Staffing ratios</w:t>
      </w:r>
    </w:p>
    <w:p w14:paraId="739AF565" w14:textId="71C186D2" w:rsidR="00B2759B" w:rsidRPr="003038FF" w:rsidRDefault="00BB3F0E" w:rsidP="00303810">
      <w:pPr>
        <w:spacing w:after="120"/>
        <w:jc w:val="both"/>
      </w:pPr>
      <w:r w:rsidRPr="003038FF">
        <w:t xml:space="preserve">We make sure that the appropriate statutory </w:t>
      </w:r>
      <w:proofErr w:type="spellStart"/>
      <w:r w:rsidRPr="003038FF">
        <w:t>staff</w:t>
      </w:r>
      <w:proofErr w:type="gramStart"/>
      <w:r w:rsidR="00303810">
        <w:t>:</w:t>
      </w:r>
      <w:r w:rsidRPr="003038FF">
        <w:t>child</w:t>
      </w:r>
      <w:proofErr w:type="spellEnd"/>
      <w:proofErr w:type="gramEnd"/>
      <w:r w:rsidRPr="003038FF">
        <w:t xml:space="preserve"> ratios are maintained in our setting to meet the needs of all children and ensure their safety:</w:t>
      </w:r>
    </w:p>
    <w:p w14:paraId="2AD8C227" w14:textId="77777777" w:rsidR="00FD5F8B" w:rsidRPr="003038FF" w:rsidRDefault="00BB3F0E" w:rsidP="00303810">
      <w:pPr>
        <w:pBdr>
          <w:left w:val="none" w:sz="0" w:space="7" w:color="auto"/>
        </w:pBdr>
        <w:spacing w:after="120"/>
        <w:jc w:val="both"/>
        <w:rPr>
          <w:rFonts w:ascii="Times New Roman" w:eastAsia="Times New Roman" w:hAnsi="Times New Roman" w:cs="Times New Roman"/>
        </w:rPr>
      </w:pPr>
      <w:r w:rsidRPr="003038FF">
        <w:t xml:space="preserve">For children aged 3 and over: </w:t>
      </w:r>
    </w:p>
    <w:p w14:paraId="5502FBC9" w14:textId="77777777" w:rsidR="00742BCC" w:rsidRPr="003038FF" w:rsidRDefault="00742BCC" w:rsidP="00303810">
      <w:pPr>
        <w:pStyle w:val="ListParagraph"/>
        <w:numPr>
          <w:ilvl w:val="0"/>
          <w:numId w:val="12"/>
        </w:numPr>
        <w:jc w:val="both"/>
      </w:pPr>
      <w:r w:rsidRPr="003038FF">
        <w:t xml:space="preserve">We have at least 1 member of staff for every 13 children </w:t>
      </w:r>
    </w:p>
    <w:p w14:paraId="7EBA64F3" w14:textId="231F2AE3" w:rsidR="00DC463A" w:rsidRPr="003038FF" w:rsidRDefault="009C66A4" w:rsidP="00303810">
      <w:pPr>
        <w:numPr>
          <w:ilvl w:val="0"/>
          <w:numId w:val="12"/>
        </w:numPr>
        <w:pBdr>
          <w:left w:val="none" w:sz="0" w:space="7" w:color="auto"/>
        </w:pBdr>
        <w:spacing w:after="120"/>
        <w:jc w:val="both"/>
        <w:rPr>
          <w:rFonts w:ascii="Times New Roman" w:eastAsia="Times New Roman" w:hAnsi="Times New Roman" w:cs="Times New Roman"/>
        </w:rPr>
      </w:pPr>
      <w:r w:rsidRPr="003038FF">
        <w:t>At</w:t>
      </w:r>
      <w:r w:rsidR="00DC463A" w:rsidRPr="003038FF">
        <w:t xml:space="preserve"> least </w:t>
      </w:r>
      <w:r w:rsidR="009F4FA4" w:rsidRPr="003038FF">
        <w:t>1</w:t>
      </w:r>
      <w:r w:rsidR="00DC463A" w:rsidRPr="003038FF">
        <w:t xml:space="preserve"> member of staff is a </w:t>
      </w:r>
      <w:proofErr w:type="gramStart"/>
      <w:r w:rsidR="00DC463A" w:rsidRPr="003038FF">
        <w:t>school teacher</w:t>
      </w:r>
      <w:proofErr w:type="gramEnd"/>
      <w:r w:rsidR="00DC463A" w:rsidRPr="003038FF">
        <w:t xml:space="preserve"> as defined by section 122 of the Education Act 2002 </w:t>
      </w:r>
    </w:p>
    <w:p w14:paraId="2E232731" w14:textId="77777777" w:rsidR="003038FF" w:rsidRPr="003038FF" w:rsidRDefault="009C66A4" w:rsidP="00303810">
      <w:pPr>
        <w:numPr>
          <w:ilvl w:val="0"/>
          <w:numId w:val="12"/>
        </w:numPr>
        <w:pBdr>
          <w:left w:val="none" w:sz="0" w:space="7" w:color="auto"/>
        </w:pBdr>
        <w:spacing w:after="120"/>
        <w:jc w:val="both"/>
        <w:rPr>
          <w:rFonts w:ascii="Times New Roman" w:eastAsia="Times New Roman" w:hAnsi="Times New Roman" w:cs="Times New Roman"/>
        </w:rPr>
      </w:pPr>
      <w:r w:rsidRPr="003038FF">
        <w:t>At</w:t>
      </w:r>
      <w:r w:rsidR="00DC463A" w:rsidRPr="003038FF">
        <w:t xml:space="preserve"> least </w:t>
      </w:r>
      <w:r w:rsidR="009F4FA4" w:rsidRPr="003038FF">
        <w:t>1</w:t>
      </w:r>
      <w:r w:rsidR="00DC463A" w:rsidRPr="003038FF">
        <w:t xml:space="preserve"> other member of staff holds an approved level 3 qualification, or ha</w:t>
      </w:r>
      <w:r w:rsidR="00040A8B" w:rsidRPr="003038FF">
        <w:t>s</w:t>
      </w:r>
      <w:r w:rsidR="00DC463A" w:rsidRPr="003038FF">
        <w:t xml:space="preserve"> received approval to be included in the ratios at level 3 after attaining experience-based route status</w:t>
      </w:r>
    </w:p>
    <w:p w14:paraId="7D54E63B" w14:textId="1361E88D" w:rsidR="00742BCC" w:rsidRPr="00303810" w:rsidRDefault="003038FF" w:rsidP="00303810">
      <w:pPr>
        <w:numPr>
          <w:ilvl w:val="0"/>
          <w:numId w:val="12"/>
        </w:numPr>
        <w:pBdr>
          <w:left w:val="none" w:sz="0" w:space="7" w:color="auto"/>
        </w:pBdr>
        <w:spacing w:after="120"/>
        <w:jc w:val="both"/>
        <w:rPr>
          <w:rFonts w:ascii="Times New Roman" w:eastAsia="Times New Roman" w:hAnsi="Times New Roman" w:cs="Times New Roman"/>
        </w:rPr>
      </w:pPr>
      <w:r w:rsidRPr="003038FF">
        <w:t xml:space="preserve">For mixed classes, we </w:t>
      </w:r>
      <w:r w:rsidR="00742BCC" w:rsidRPr="003038FF">
        <w:t>determine ratios guided by all relevant ratio requirements and by the needs of the children within the group</w:t>
      </w:r>
    </w:p>
    <w:p w14:paraId="403EBBDA" w14:textId="77777777" w:rsidR="00303810" w:rsidRPr="003038FF" w:rsidRDefault="00303810" w:rsidP="00303810">
      <w:pPr>
        <w:pBdr>
          <w:left w:val="none" w:sz="0" w:space="7" w:color="auto"/>
        </w:pBdr>
        <w:spacing w:after="120"/>
        <w:ind w:left="1440"/>
        <w:jc w:val="both"/>
        <w:rPr>
          <w:rFonts w:ascii="Times New Roman" w:eastAsia="Times New Roman" w:hAnsi="Times New Roman" w:cs="Times New Roman"/>
        </w:rPr>
      </w:pPr>
    </w:p>
    <w:p w14:paraId="7395AEF0" w14:textId="4360897E" w:rsidR="00B2759B" w:rsidRPr="00303810" w:rsidRDefault="00BB3F0E">
      <w:pPr>
        <w:spacing w:after="120"/>
      </w:pPr>
      <w:proofErr w:type="spellStart"/>
      <w:r w:rsidRPr="00303810">
        <w:rPr>
          <w:b/>
          <w:bCs/>
        </w:rPr>
        <w:t>Paediatric</w:t>
      </w:r>
      <w:proofErr w:type="spellEnd"/>
      <w:r w:rsidRPr="00303810">
        <w:rPr>
          <w:b/>
          <w:bCs/>
        </w:rPr>
        <w:t xml:space="preserve"> first aid (PFA)</w:t>
      </w:r>
    </w:p>
    <w:p w14:paraId="5065114B" w14:textId="77777777" w:rsidR="00B2759B" w:rsidRPr="003038FF" w:rsidRDefault="00BB3F0E">
      <w:pPr>
        <w:spacing w:after="120"/>
      </w:pPr>
      <w:r w:rsidRPr="003038FF">
        <w:t xml:space="preserve">We </w:t>
      </w:r>
      <w:proofErr w:type="gramStart"/>
      <w:r w:rsidRPr="003038FF">
        <w:t xml:space="preserve">have at least 1 person with a current </w:t>
      </w:r>
      <w:proofErr w:type="spellStart"/>
      <w:r w:rsidRPr="003038FF">
        <w:t>paediatric</w:t>
      </w:r>
      <w:proofErr w:type="spellEnd"/>
      <w:r w:rsidRPr="003038FF">
        <w:t xml:space="preserve"> first aid (PFA) certificate on the premises and available at all times</w:t>
      </w:r>
      <w:proofErr w:type="gramEnd"/>
      <w:r w:rsidRPr="003038FF">
        <w:t xml:space="preserve"> when children are present, including on outings. This PFA certificate is renewed every 3 years as required.</w:t>
      </w:r>
    </w:p>
    <w:p w14:paraId="552482D4" w14:textId="77777777" w:rsidR="003038FF" w:rsidRPr="003038FF" w:rsidRDefault="003038FF">
      <w:pPr>
        <w:spacing w:after="120"/>
        <w:rPr>
          <w:b/>
          <w:bCs/>
          <w:sz w:val="22"/>
          <w:szCs w:val="22"/>
        </w:rPr>
      </w:pPr>
    </w:p>
    <w:p w14:paraId="5055377F" w14:textId="23858AA4" w:rsidR="00B2759B" w:rsidRPr="00303810" w:rsidRDefault="003038FF">
      <w:pPr>
        <w:spacing w:after="120"/>
      </w:pPr>
      <w:r w:rsidRPr="00303810">
        <w:rPr>
          <w:b/>
          <w:bCs/>
        </w:rPr>
        <w:t>T</w:t>
      </w:r>
      <w:r w:rsidR="00BB3F0E" w:rsidRPr="00303810">
        <w:rPr>
          <w:b/>
          <w:bCs/>
        </w:rPr>
        <w:t>he designated safeguarding lead (DSL)</w:t>
      </w:r>
    </w:p>
    <w:p w14:paraId="703EE763" w14:textId="77777777" w:rsidR="00B2759B" w:rsidRPr="003038FF" w:rsidRDefault="00BB3F0E">
      <w:pPr>
        <w:spacing w:after="120"/>
      </w:pPr>
      <w:r w:rsidRPr="003038FF">
        <w:t>We also have a DSL who has lead responsibility for safeguarding children. They are also responsible for:</w:t>
      </w:r>
    </w:p>
    <w:p w14:paraId="383FC284" w14:textId="4CB7DB35" w:rsidR="00B2759B" w:rsidRPr="003038FF" w:rsidRDefault="00BB3F0E">
      <w:pPr>
        <w:numPr>
          <w:ilvl w:val="0"/>
          <w:numId w:val="15"/>
        </w:numPr>
        <w:pBdr>
          <w:left w:val="none" w:sz="0" w:space="8" w:color="auto"/>
        </w:pBdr>
        <w:spacing w:after="120"/>
        <w:ind w:hanging="424"/>
        <w:rPr>
          <w:rFonts w:ascii="Times New Roman" w:eastAsia="Times New Roman" w:hAnsi="Times New Roman" w:cs="Times New Roman"/>
        </w:rPr>
      </w:pPr>
      <w:r w:rsidRPr="003038FF">
        <w:t>Liaising with local statutory children's services agencies, and with th</w:t>
      </w:r>
      <w:r w:rsidR="003038FF" w:rsidRPr="003038FF">
        <w:t xml:space="preserve">e </w:t>
      </w:r>
      <w:r w:rsidRPr="003038FF">
        <w:t>local safeguarding partners</w:t>
      </w:r>
      <w:r w:rsidR="003038FF" w:rsidRPr="003038FF">
        <w:t>.</w:t>
      </w:r>
    </w:p>
    <w:p w14:paraId="01161E0B" w14:textId="77777777" w:rsidR="00B2759B" w:rsidRPr="003038FF" w:rsidRDefault="00BB3F0E">
      <w:pPr>
        <w:numPr>
          <w:ilvl w:val="0"/>
          <w:numId w:val="15"/>
        </w:numPr>
        <w:pBdr>
          <w:left w:val="none" w:sz="0" w:space="8" w:color="auto"/>
        </w:pBdr>
        <w:spacing w:after="120"/>
        <w:ind w:hanging="424"/>
        <w:rPr>
          <w:rFonts w:ascii="Times New Roman" w:eastAsia="Times New Roman" w:hAnsi="Times New Roman" w:cs="Times New Roman"/>
        </w:rPr>
      </w:pPr>
      <w:r w:rsidRPr="003038FF">
        <w:t>Providing support, advice and guidance to all other staff on an ongoing basis, and on any specific safeguarding issue as required</w:t>
      </w:r>
    </w:p>
    <w:p w14:paraId="5BC5BEF9" w14:textId="77777777" w:rsidR="00303810" w:rsidRPr="00303810" w:rsidRDefault="00BB3F0E">
      <w:pPr>
        <w:numPr>
          <w:ilvl w:val="0"/>
          <w:numId w:val="15"/>
        </w:numPr>
        <w:pBdr>
          <w:left w:val="none" w:sz="0" w:space="8" w:color="auto"/>
        </w:pBdr>
        <w:spacing w:after="120"/>
        <w:ind w:hanging="424"/>
        <w:rPr>
          <w:rFonts w:ascii="Times New Roman" w:eastAsia="Times New Roman" w:hAnsi="Times New Roman" w:cs="Times New Roman"/>
        </w:rPr>
      </w:pPr>
      <w:r w:rsidRPr="003038FF">
        <w:t>Attending a safeguarding training course that complies with the criteria set out in annex C of the latest EYFS framework</w:t>
      </w:r>
      <w:r w:rsidR="00303810">
        <w:t>.</w:t>
      </w:r>
    </w:p>
    <w:p w14:paraId="488B488A" w14:textId="02D90C9E" w:rsidR="00B2759B" w:rsidRPr="003038FF" w:rsidRDefault="00BB3F0E" w:rsidP="00303810">
      <w:pPr>
        <w:pBdr>
          <w:left w:val="none" w:sz="0" w:space="8" w:color="auto"/>
        </w:pBdr>
        <w:spacing w:after="120"/>
        <w:ind w:left="720"/>
        <w:rPr>
          <w:rFonts w:ascii="Times New Roman" w:eastAsia="Times New Roman" w:hAnsi="Times New Roman" w:cs="Times New Roman"/>
        </w:rPr>
      </w:pPr>
      <w:r w:rsidRPr="003038FF">
        <w:t xml:space="preserve"> </w:t>
      </w:r>
    </w:p>
    <w:p w14:paraId="226AA6FC" w14:textId="107925BD" w:rsidR="00B2759B" w:rsidRPr="003038FF" w:rsidRDefault="00BB3F0E">
      <w:pPr>
        <w:spacing w:after="120"/>
        <w:rPr>
          <w:sz w:val="22"/>
          <w:szCs w:val="22"/>
        </w:rPr>
      </w:pPr>
      <w:r w:rsidRPr="003038FF">
        <w:rPr>
          <w:b/>
          <w:bCs/>
          <w:sz w:val="22"/>
          <w:szCs w:val="22"/>
        </w:rPr>
        <w:t>Absence</w:t>
      </w:r>
    </w:p>
    <w:p w14:paraId="7094D01C" w14:textId="77777777" w:rsidR="00B2759B" w:rsidRPr="003038FF" w:rsidRDefault="00BB3F0E">
      <w:pPr>
        <w:spacing w:after="120"/>
      </w:pPr>
      <w:r w:rsidRPr="003038FF">
        <w:t>We’re required to promptly follow up on absences.</w:t>
      </w:r>
    </w:p>
    <w:p w14:paraId="1800B5B7" w14:textId="77777777" w:rsidR="00B2759B" w:rsidRPr="003038FF" w:rsidRDefault="00BB3F0E">
      <w:pPr>
        <w:spacing w:after="120"/>
      </w:pPr>
      <w:r w:rsidRPr="003038FF">
        <w:t>If a child is absent for a prolonged time or if their parents/carers haven’t told us about the absence, we will attempt to contact the parents/carers and alternative emergency contacts.</w:t>
      </w:r>
    </w:p>
    <w:p w14:paraId="6E47E48D" w14:textId="0E06A074" w:rsidR="00B2759B" w:rsidRPr="003038FF" w:rsidRDefault="00BB3F0E">
      <w:pPr>
        <w:spacing w:after="120"/>
      </w:pPr>
      <w:r w:rsidRPr="003038FF">
        <w:t>See our attendance policy for more on this, including our expectations of parents/carers to report child absences.</w:t>
      </w:r>
    </w:p>
    <w:p w14:paraId="326F02C0" w14:textId="77777777" w:rsidR="003038FF" w:rsidRPr="003038FF" w:rsidRDefault="003038FF">
      <w:pPr>
        <w:spacing w:after="120"/>
        <w:rPr>
          <w:b/>
          <w:bCs/>
          <w:sz w:val="22"/>
          <w:szCs w:val="22"/>
        </w:rPr>
      </w:pPr>
    </w:p>
    <w:p w14:paraId="71190554" w14:textId="77777777" w:rsidR="008264B0" w:rsidRDefault="008264B0">
      <w:pPr>
        <w:rPr>
          <w:b/>
          <w:bCs/>
          <w:sz w:val="22"/>
          <w:szCs w:val="22"/>
        </w:rPr>
      </w:pPr>
      <w:r>
        <w:rPr>
          <w:b/>
          <w:bCs/>
          <w:sz w:val="22"/>
          <w:szCs w:val="22"/>
        </w:rPr>
        <w:br w:type="page"/>
      </w:r>
    </w:p>
    <w:p w14:paraId="5717E278" w14:textId="3AF5570B" w:rsidR="00B2759B" w:rsidRPr="003038FF" w:rsidRDefault="00BB3F0E">
      <w:pPr>
        <w:spacing w:after="120"/>
        <w:rPr>
          <w:sz w:val="22"/>
          <w:szCs w:val="22"/>
        </w:rPr>
      </w:pPr>
      <w:r w:rsidRPr="003038FF">
        <w:rPr>
          <w:b/>
          <w:bCs/>
          <w:sz w:val="22"/>
          <w:szCs w:val="22"/>
        </w:rPr>
        <w:lastRenderedPageBreak/>
        <w:t>Oral health and tooth brushing</w:t>
      </w:r>
    </w:p>
    <w:p w14:paraId="4A57E923" w14:textId="670E8897" w:rsidR="003038FF" w:rsidRPr="003038FF" w:rsidRDefault="00BB3F0E" w:rsidP="003038FF">
      <w:pPr>
        <w:spacing w:after="120"/>
      </w:pPr>
      <w:r w:rsidRPr="003038FF">
        <w:t>We promote good oral health, as well as good health in general, in the early years by</w:t>
      </w:r>
      <w:r w:rsidR="003038FF" w:rsidRPr="003038FF">
        <w:t xml:space="preserve"> including specific oral health themes within our curriculum and promoting healthy choices during snack time and as appropriate when children are playing. We also ensure we talk to the children about the effects of eating too many sweet things and the importance of brushing your teeth</w:t>
      </w:r>
    </w:p>
    <w:p w14:paraId="74664FBC" w14:textId="2B175D47" w:rsidR="00B2759B" w:rsidRPr="003038FF" w:rsidRDefault="00BB3F0E">
      <w:pPr>
        <w:spacing w:after="120"/>
      </w:pPr>
      <w:r w:rsidRPr="003038FF">
        <w:t xml:space="preserve"> We follow </w:t>
      </w:r>
      <w:hyperlink r:id="rId9" w:history="1">
        <w:r w:rsidRPr="003038FF">
          <w:rPr>
            <w:u w:val="single" w:color="0072CC"/>
          </w:rPr>
          <w:t>government guidance on supervised toothbrushing</w:t>
        </w:r>
      </w:hyperlink>
      <w:r w:rsidRPr="003038FF">
        <w:t xml:space="preserve"> to make sure that it is evidence-based and safe.</w:t>
      </w:r>
    </w:p>
    <w:p w14:paraId="3839384C" w14:textId="06319275" w:rsidR="003038FF" w:rsidRPr="003038FF" w:rsidRDefault="00BB3F0E">
      <w:pPr>
        <w:spacing w:after="120"/>
      </w:pPr>
      <w:r w:rsidRPr="003038FF">
        <w:t xml:space="preserve">The rest of our safeguarding and welfare procedures are outlined in our school’s </w:t>
      </w:r>
      <w:r w:rsidR="003038FF" w:rsidRPr="003038FF">
        <w:t>child protection and safeguarding policy.</w:t>
      </w:r>
    </w:p>
    <w:p w14:paraId="52E53F8A" w14:textId="77777777" w:rsidR="003038FF" w:rsidRPr="003038FF" w:rsidRDefault="003038FF">
      <w:pPr>
        <w:spacing w:after="120"/>
      </w:pPr>
    </w:p>
    <w:p w14:paraId="6F7E2EB3" w14:textId="3B5AE4B1" w:rsidR="00B2759B" w:rsidRPr="003038FF" w:rsidRDefault="00BB3F0E">
      <w:pPr>
        <w:spacing w:after="120"/>
        <w:rPr>
          <w:b/>
          <w:bCs/>
          <w:sz w:val="22"/>
          <w:szCs w:val="22"/>
        </w:rPr>
      </w:pPr>
      <w:r w:rsidRPr="003038FF">
        <w:rPr>
          <w:b/>
          <w:bCs/>
          <w:sz w:val="22"/>
          <w:szCs w:val="22"/>
        </w:rPr>
        <w:t xml:space="preserve">Safer </w:t>
      </w:r>
      <w:r w:rsidR="00303810">
        <w:rPr>
          <w:b/>
          <w:bCs/>
          <w:sz w:val="22"/>
          <w:szCs w:val="22"/>
        </w:rPr>
        <w:t>E</w:t>
      </w:r>
      <w:r w:rsidRPr="003038FF">
        <w:rPr>
          <w:b/>
          <w:bCs/>
          <w:sz w:val="22"/>
          <w:szCs w:val="22"/>
        </w:rPr>
        <w:t>ating</w:t>
      </w:r>
    </w:p>
    <w:p w14:paraId="56D26CFB" w14:textId="6BC81C28" w:rsidR="00B2759B" w:rsidRPr="003038FF" w:rsidRDefault="00BB3F0E">
      <w:pPr>
        <w:spacing w:after="120"/>
      </w:pPr>
      <w:r w:rsidRPr="003038FF">
        <w:t xml:space="preserve">While children are eating, there will always be at least 1 member of staff in the room with a valid </w:t>
      </w:r>
      <w:r w:rsidR="009A4167" w:rsidRPr="003038FF">
        <w:t xml:space="preserve">Paediatric </w:t>
      </w:r>
      <w:r w:rsidRPr="003038FF">
        <w:t>F</w:t>
      </w:r>
      <w:r w:rsidR="009A4167" w:rsidRPr="003038FF">
        <w:t xml:space="preserve">irst </w:t>
      </w:r>
      <w:r w:rsidRPr="003038FF">
        <w:t>A</w:t>
      </w:r>
      <w:r w:rsidR="009A4167" w:rsidRPr="003038FF">
        <w:t>id</w:t>
      </w:r>
      <w:r w:rsidRPr="003038FF">
        <w:t xml:space="preserve"> certificate (from a course consistent with the criteria set out in </w:t>
      </w:r>
      <w:r w:rsidR="009A4167" w:rsidRPr="003038FF">
        <w:t>A</w:t>
      </w:r>
      <w:r w:rsidRPr="003038FF">
        <w:t xml:space="preserve">nnex A of the latest EYFS framework). All children will be within sight and hearing of a member of staff while </w:t>
      </w:r>
      <w:proofErr w:type="gramStart"/>
      <w:r w:rsidRPr="003038FF">
        <w:t>eating, and</w:t>
      </w:r>
      <w:proofErr w:type="gramEnd"/>
      <w:r w:rsidRPr="003038FF">
        <w:t xml:space="preserve"> seated safely in an appropriate chair or highchair and, where possible, in a designated eating space.</w:t>
      </w:r>
    </w:p>
    <w:p w14:paraId="61ABBF02" w14:textId="77777777" w:rsidR="00B2759B" w:rsidRPr="003038FF" w:rsidRDefault="00BB3F0E">
      <w:pPr>
        <w:spacing w:after="120"/>
      </w:pPr>
      <w:r w:rsidRPr="003038FF">
        <w:t>Before a child joins our setting, we will get information on their:</w:t>
      </w:r>
    </w:p>
    <w:p w14:paraId="14CBAA2A" w14:textId="77777777" w:rsidR="00B2759B" w:rsidRPr="003038FF" w:rsidRDefault="00BB3F0E">
      <w:pPr>
        <w:numPr>
          <w:ilvl w:val="0"/>
          <w:numId w:val="17"/>
        </w:numPr>
        <w:pBdr>
          <w:left w:val="none" w:sz="0" w:space="8" w:color="auto"/>
        </w:pBdr>
        <w:spacing w:after="120"/>
        <w:ind w:hanging="424"/>
        <w:rPr>
          <w:rFonts w:ascii="Times New Roman" w:eastAsia="Times New Roman" w:hAnsi="Times New Roman" w:cs="Times New Roman"/>
        </w:rPr>
      </w:pPr>
      <w:r w:rsidRPr="003038FF">
        <w:t>Dietary requirements and preferences</w:t>
      </w:r>
    </w:p>
    <w:p w14:paraId="644BB917" w14:textId="77777777" w:rsidR="00B2759B" w:rsidRPr="003038FF" w:rsidRDefault="00BB3F0E">
      <w:pPr>
        <w:numPr>
          <w:ilvl w:val="0"/>
          <w:numId w:val="17"/>
        </w:numPr>
        <w:pBdr>
          <w:left w:val="none" w:sz="0" w:space="8" w:color="auto"/>
        </w:pBdr>
        <w:spacing w:after="120"/>
        <w:ind w:hanging="424"/>
        <w:rPr>
          <w:rFonts w:ascii="Times New Roman" w:eastAsia="Times New Roman" w:hAnsi="Times New Roman" w:cs="Times New Roman"/>
        </w:rPr>
      </w:pPr>
      <w:r w:rsidRPr="003038FF">
        <w:t>Food allergies and intolerances</w:t>
      </w:r>
    </w:p>
    <w:p w14:paraId="48088B29" w14:textId="77777777" w:rsidR="00B2759B" w:rsidRPr="003038FF" w:rsidRDefault="00BB3F0E">
      <w:pPr>
        <w:numPr>
          <w:ilvl w:val="0"/>
          <w:numId w:val="17"/>
        </w:numPr>
        <w:pBdr>
          <w:left w:val="none" w:sz="0" w:space="8" w:color="auto"/>
        </w:pBdr>
        <w:spacing w:after="120"/>
        <w:ind w:hanging="424"/>
        <w:rPr>
          <w:rFonts w:ascii="Times New Roman" w:eastAsia="Times New Roman" w:hAnsi="Times New Roman" w:cs="Times New Roman"/>
        </w:rPr>
      </w:pPr>
      <w:r w:rsidRPr="003038FF">
        <w:t>Health requirements</w:t>
      </w:r>
    </w:p>
    <w:p w14:paraId="0ACF7BA4" w14:textId="77777777" w:rsidR="00B2759B" w:rsidRPr="003038FF" w:rsidRDefault="00BB3F0E">
      <w:pPr>
        <w:spacing w:after="120"/>
      </w:pPr>
      <w:r w:rsidRPr="003038FF">
        <w:t>We will share this information with all staff involved in food preparation and handling. At each mealtime and snack time it will be clear which staff member is responsible for checking that the food meets all the requirements for each child.</w:t>
      </w:r>
    </w:p>
    <w:p w14:paraId="54C6EA97" w14:textId="77777777" w:rsidR="00B2759B" w:rsidRPr="003038FF" w:rsidRDefault="00BB3F0E">
      <w:pPr>
        <w:spacing w:after="120"/>
      </w:pPr>
      <w:r w:rsidRPr="003038FF">
        <w:t>We will make sure that all staff are aware of the symptoms and treatments for allergies and anaphylaxis; the differences between allergies and intolerances; and that children can develop allergies at any time, especially during the introduction of solid foods.</w:t>
      </w:r>
    </w:p>
    <w:p w14:paraId="6E227C8B" w14:textId="77777777" w:rsidR="00B2759B" w:rsidRPr="003038FF" w:rsidRDefault="00BB3F0E">
      <w:pPr>
        <w:spacing w:after="120"/>
      </w:pPr>
      <w:r w:rsidRPr="003038FF">
        <w:t>We will consult with parents/carers to:</w:t>
      </w:r>
    </w:p>
    <w:p w14:paraId="3C10CA98" w14:textId="77777777" w:rsidR="00B2759B" w:rsidRPr="003038FF" w:rsidRDefault="00BB3F0E">
      <w:pPr>
        <w:numPr>
          <w:ilvl w:val="0"/>
          <w:numId w:val="18"/>
        </w:numPr>
        <w:pBdr>
          <w:left w:val="none" w:sz="0" w:space="8" w:color="auto"/>
        </w:pBdr>
        <w:ind w:hanging="424"/>
        <w:rPr>
          <w:rFonts w:ascii="Times New Roman" w:eastAsia="Times New Roman" w:hAnsi="Times New Roman" w:cs="Times New Roman"/>
        </w:rPr>
      </w:pPr>
      <w:r w:rsidRPr="003038FF">
        <w:t>Create allergy action plans for their child – with the help of health professionals, where appropriate</w:t>
      </w:r>
    </w:p>
    <w:p w14:paraId="6B390AD9" w14:textId="77777777" w:rsidR="00B2759B" w:rsidRPr="003038FF" w:rsidRDefault="00BB3F0E">
      <w:pPr>
        <w:numPr>
          <w:ilvl w:val="1"/>
          <w:numId w:val="18"/>
        </w:numPr>
        <w:pBdr>
          <w:left w:val="none" w:sz="0" w:space="7" w:color="auto"/>
        </w:pBdr>
        <w:spacing w:after="120"/>
        <w:rPr>
          <w:rFonts w:ascii="Times New Roman" w:eastAsia="Times New Roman" w:hAnsi="Times New Roman" w:cs="Times New Roman"/>
        </w:rPr>
      </w:pPr>
      <w:r w:rsidRPr="003038FF">
        <w:t>We will also keep this information up to date and share it with all staff</w:t>
      </w:r>
    </w:p>
    <w:p w14:paraId="06621AAD" w14:textId="77777777" w:rsidR="00B2759B" w:rsidRPr="003038FF" w:rsidRDefault="00BB3F0E">
      <w:pPr>
        <w:numPr>
          <w:ilvl w:val="0"/>
          <w:numId w:val="18"/>
        </w:numPr>
        <w:pBdr>
          <w:left w:val="none" w:sz="0" w:space="8" w:color="auto"/>
        </w:pBdr>
        <w:spacing w:after="120"/>
        <w:ind w:hanging="424"/>
        <w:rPr>
          <w:rFonts w:ascii="Times New Roman" w:eastAsia="Times New Roman" w:hAnsi="Times New Roman" w:cs="Times New Roman"/>
        </w:rPr>
      </w:pPr>
      <w:r w:rsidRPr="003038FF">
        <w:t>Discuss their child’s progress with solid foods</w:t>
      </w:r>
    </w:p>
    <w:p w14:paraId="7CA60B6D" w14:textId="77777777" w:rsidR="00B2759B" w:rsidRPr="003038FF" w:rsidRDefault="00BB3F0E">
      <w:pPr>
        <w:numPr>
          <w:ilvl w:val="0"/>
          <w:numId w:val="18"/>
        </w:numPr>
        <w:pBdr>
          <w:left w:val="none" w:sz="0" w:space="8" w:color="auto"/>
        </w:pBdr>
        <w:spacing w:after="120"/>
        <w:ind w:hanging="424"/>
        <w:rPr>
          <w:rFonts w:ascii="Times New Roman" w:eastAsia="Times New Roman" w:hAnsi="Times New Roman" w:cs="Times New Roman"/>
        </w:rPr>
      </w:pPr>
      <w:r w:rsidRPr="003038FF">
        <w:t>Work with them to move on to the next stage at a pace that’s right for their child</w:t>
      </w:r>
    </w:p>
    <w:p w14:paraId="091157BA" w14:textId="77777777" w:rsidR="00B2759B" w:rsidRPr="003038FF" w:rsidRDefault="00BB3F0E">
      <w:pPr>
        <w:spacing w:after="120"/>
      </w:pPr>
      <w:r w:rsidRPr="003038FF">
        <w:t>We will prepare food in a way that:</w:t>
      </w:r>
    </w:p>
    <w:p w14:paraId="795F293F" w14:textId="77777777" w:rsidR="00B2759B" w:rsidRPr="003038FF" w:rsidRDefault="00BB3F0E">
      <w:pPr>
        <w:numPr>
          <w:ilvl w:val="0"/>
          <w:numId w:val="19"/>
        </w:numPr>
        <w:pBdr>
          <w:left w:val="none" w:sz="0" w:space="8" w:color="auto"/>
        </w:pBdr>
        <w:spacing w:after="120"/>
        <w:ind w:hanging="424"/>
        <w:rPr>
          <w:rFonts w:ascii="Times New Roman" w:eastAsia="Times New Roman" w:hAnsi="Times New Roman" w:cs="Times New Roman"/>
        </w:rPr>
      </w:pPr>
      <w:r w:rsidRPr="003038FF">
        <w:t>Prevents choking</w:t>
      </w:r>
    </w:p>
    <w:p w14:paraId="52BE5C4F" w14:textId="77777777" w:rsidR="00B2759B" w:rsidRPr="003038FF" w:rsidRDefault="00BB3F0E">
      <w:pPr>
        <w:numPr>
          <w:ilvl w:val="0"/>
          <w:numId w:val="19"/>
        </w:numPr>
        <w:pBdr>
          <w:left w:val="none" w:sz="0" w:space="8" w:color="auto"/>
        </w:pBdr>
        <w:spacing w:after="120"/>
        <w:ind w:hanging="424"/>
        <w:rPr>
          <w:rFonts w:ascii="Times New Roman" w:eastAsia="Times New Roman" w:hAnsi="Times New Roman" w:cs="Times New Roman"/>
        </w:rPr>
      </w:pPr>
      <w:r w:rsidRPr="003038FF">
        <w:t>Meets each child’s individual developmental needs</w:t>
      </w:r>
    </w:p>
    <w:p w14:paraId="6BE81771" w14:textId="77777777" w:rsidR="00B2759B" w:rsidRPr="003038FF" w:rsidRDefault="00BB3F0E">
      <w:pPr>
        <w:numPr>
          <w:ilvl w:val="0"/>
          <w:numId w:val="19"/>
        </w:numPr>
        <w:pBdr>
          <w:left w:val="none" w:sz="0" w:space="8" w:color="auto"/>
        </w:pBdr>
        <w:spacing w:after="120"/>
        <w:ind w:hanging="424"/>
        <w:rPr>
          <w:rFonts w:ascii="Times New Roman" w:eastAsia="Times New Roman" w:hAnsi="Times New Roman" w:cs="Times New Roman"/>
        </w:rPr>
      </w:pPr>
      <w:r w:rsidRPr="003038FF">
        <w:t xml:space="preserve">Is in line with the DfE’s </w:t>
      </w:r>
      <w:hyperlink r:id="rId10" w:history="1">
        <w:r w:rsidRPr="003038FF">
          <w:rPr>
            <w:u w:val="single" w:color="0072CC"/>
          </w:rPr>
          <w:t>Early Years Foundation Stage nutrition guidance</w:t>
        </w:r>
      </w:hyperlink>
    </w:p>
    <w:p w14:paraId="41D83499" w14:textId="72589F2B" w:rsidR="00B2759B" w:rsidRPr="003038FF" w:rsidRDefault="00BB3F0E">
      <w:pPr>
        <w:spacing w:after="120"/>
      </w:pPr>
      <w:r w:rsidRPr="003038FF">
        <w:t xml:space="preserve">In the event of a choking incident that requires intervention, we will record details of the incident and make the child’s parents/carers aware. We will periodically review the records to identify whether we can change anything in our practice to make eating </w:t>
      </w:r>
      <w:r w:rsidR="00303810" w:rsidRPr="003038FF">
        <w:t>safer and</w:t>
      </w:r>
      <w:r w:rsidRPr="003038FF">
        <w:t xml:space="preserve"> then </w:t>
      </w:r>
      <w:proofErr w:type="gramStart"/>
      <w:r w:rsidRPr="003038FF">
        <w:t>take action</w:t>
      </w:r>
      <w:proofErr w:type="gramEnd"/>
      <w:r w:rsidRPr="003038FF">
        <w:t xml:space="preserve"> as appropriate. </w:t>
      </w:r>
    </w:p>
    <w:p w14:paraId="3CCCC1B5" w14:textId="77777777" w:rsidR="003038FF" w:rsidRPr="003038FF" w:rsidRDefault="003038FF">
      <w:pPr>
        <w:spacing w:after="120"/>
        <w:rPr>
          <w:b/>
          <w:bCs/>
          <w:sz w:val="22"/>
          <w:szCs w:val="22"/>
        </w:rPr>
      </w:pPr>
    </w:p>
    <w:p w14:paraId="589CE3FC" w14:textId="132CE7FE" w:rsidR="005569FA" w:rsidRPr="003038FF" w:rsidRDefault="005569FA">
      <w:pPr>
        <w:spacing w:after="120"/>
        <w:rPr>
          <w:b/>
          <w:bCs/>
          <w:sz w:val="22"/>
          <w:szCs w:val="22"/>
        </w:rPr>
      </w:pPr>
      <w:r w:rsidRPr="003038FF">
        <w:rPr>
          <w:b/>
          <w:bCs/>
          <w:sz w:val="22"/>
          <w:szCs w:val="22"/>
        </w:rPr>
        <w:t xml:space="preserve">Accident or injury </w:t>
      </w:r>
    </w:p>
    <w:p w14:paraId="44EE17A0" w14:textId="570E0012" w:rsidR="005569FA" w:rsidRPr="003038FF" w:rsidRDefault="005569FA">
      <w:pPr>
        <w:spacing w:after="120"/>
      </w:pPr>
      <w:r w:rsidRPr="003038FF">
        <w:t xml:space="preserve">We </w:t>
      </w:r>
      <w:r w:rsidR="002F30FD" w:rsidRPr="003038FF">
        <w:t>keep</w:t>
      </w:r>
      <w:r w:rsidRPr="003038FF">
        <w:t xml:space="preserve"> a first aid box</w:t>
      </w:r>
      <w:r w:rsidR="001264E4" w:rsidRPr="003038FF">
        <w:t xml:space="preserve"> </w:t>
      </w:r>
      <w:r w:rsidRPr="003038FF">
        <w:t xml:space="preserve">always accessible. </w:t>
      </w:r>
    </w:p>
    <w:p w14:paraId="0B0BF065" w14:textId="6477760B" w:rsidR="005569FA" w:rsidRPr="003038FF" w:rsidRDefault="005569FA">
      <w:pPr>
        <w:spacing w:after="120"/>
      </w:pPr>
      <w:r w:rsidRPr="003038FF">
        <w:t xml:space="preserve">We keep a written record of accident or injuries and any first aid treatment. </w:t>
      </w:r>
    </w:p>
    <w:p w14:paraId="52150106" w14:textId="6D4DF034" w:rsidR="001264E4" w:rsidRPr="003038FF" w:rsidRDefault="005569FA">
      <w:pPr>
        <w:spacing w:after="120"/>
      </w:pPr>
      <w:r w:rsidRPr="003038FF">
        <w:t xml:space="preserve">We will inform parents or carers </w:t>
      </w:r>
      <w:r w:rsidR="001264E4" w:rsidRPr="003038FF">
        <w:t xml:space="preserve">the same day as, or as soon as reasonably practicable after, </w:t>
      </w:r>
      <w:r w:rsidR="00A820BA" w:rsidRPr="003038FF">
        <w:t xml:space="preserve">of </w:t>
      </w:r>
      <w:r w:rsidR="001264E4" w:rsidRPr="003038FF">
        <w:t>any:</w:t>
      </w:r>
    </w:p>
    <w:p w14:paraId="679EF936" w14:textId="77777777" w:rsidR="001264E4" w:rsidRPr="003038FF" w:rsidRDefault="001264E4" w:rsidP="001264E4">
      <w:pPr>
        <w:pStyle w:val="ListParagraph"/>
        <w:numPr>
          <w:ilvl w:val="0"/>
          <w:numId w:val="23"/>
        </w:numPr>
        <w:spacing w:after="120"/>
      </w:pPr>
      <w:r w:rsidRPr="003038FF">
        <w:t>Accident</w:t>
      </w:r>
      <w:r w:rsidR="005569FA" w:rsidRPr="003038FF">
        <w:t xml:space="preserve"> or injury sustained by the child</w:t>
      </w:r>
    </w:p>
    <w:p w14:paraId="588F96C6" w14:textId="4529BFD0" w:rsidR="005569FA" w:rsidRPr="003038FF" w:rsidRDefault="001264E4" w:rsidP="001264E4">
      <w:pPr>
        <w:pStyle w:val="ListParagraph"/>
        <w:numPr>
          <w:ilvl w:val="0"/>
          <w:numId w:val="23"/>
        </w:numPr>
        <w:spacing w:after="120"/>
      </w:pPr>
      <w:r w:rsidRPr="003038FF">
        <w:t>F</w:t>
      </w:r>
      <w:r w:rsidR="005569FA" w:rsidRPr="003038FF">
        <w:t xml:space="preserve">irst aid treatment given </w:t>
      </w:r>
    </w:p>
    <w:p w14:paraId="10FC5F07" w14:textId="43FAACF5" w:rsidR="006A717B" w:rsidRPr="003038FF" w:rsidRDefault="006A717B">
      <w:pPr>
        <w:spacing w:after="120"/>
      </w:pPr>
      <w:r w:rsidRPr="003038FF">
        <w:t>We will notify the relevant authority of any serious accident, illness, or injury to, or death of any child whil</w:t>
      </w:r>
      <w:r w:rsidR="009F4FA4" w:rsidRPr="003038FF">
        <w:t>e</w:t>
      </w:r>
      <w:r w:rsidRPr="003038FF">
        <w:t xml:space="preserve"> in our care and inform them of the action taken, as soon as reasonably practicable. </w:t>
      </w:r>
    </w:p>
    <w:p w14:paraId="6F09793D" w14:textId="77777777" w:rsidR="00303810" w:rsidRDefault="00303810">
      <w:pPr>
        <w:rPr>
          <w:b/>
          <w:bCs/>
          <w:sz w:val="22"/>
          <w:szCs w:val="22"/>
        </w:rPr>
      </w:pPr>
      <w:r>
        <w:rPr>
          <w:b/>
          <w:bCs/>
          <w:sz w:val="22"/>
          <w:szCs w:val="22"/>
        </w:rPr>
        <w:br w:type="page"/>
      </w:r>
    </w:p>
    <w:p w14:paraId="4FC4ED25" w14:textId="29279846" w:rsidR="006A717B" w:rsidRPr="003038FF" w:rsidRDefault="003038FF">
      <w:pPr>
        <w:spacing w:after="120"/>
        <w:rPr>
          <w:b/>
          <w:bCs/>
          <w:sz w:val="22"/>
          <w:szCs w:val="22"/>
        </w:rPr>
      </w:pPr>
      <w:r w:rsidRPr="003038FF">
        <w:rPr>
          <w:b/>
          <w:bCs/>
          <w:sz w:val="22"/>
          <w:szCs w:val="22"/>
        </w:rPr>
        <w:lastRenderedPageBreak/>
        <w:t>S</w:t>
      </w:r>
      <w:r w:rsidR="006A717B" w:rsidRPr="003038FF">
        <w:rPr>
          <w:b/>
          <w:bCs/>
          <w:sz w:val="22"/>
          <w:szCs w:val="22"/>
        </w:rPr>
        <w:t xml:space="preserve">afety of premises </w:t>
      </w:r>
    </w:p>
    <w:p w14:paraId="40F889B1" w14:textId="643932D4" w:rsidR="006A717B" w:rsidRPr="003038FF" w:rsidRDefault="006A717B">
      <w:pPr>
        <w:spacing w:after="120"/>
      </w:pPr>
      <w:r w:rsidRPr="003038FF">
        <w:t xml:space="preserve">We </w:t>
      </w:r>
      <w:r w:rsidR="002F30FD" w:rsidRPr="003038FF">
        <w:t xml:space="preserve">make </w:t>
      </w:r>
      <w:r w:rsidRPr="003038FF">
        <w:t xml:space="preserve">sure that our premises, including overall floor space and outdoor space, are fit for purpose and suitable for the age of children </w:t>
      </w:r>
      <w:r w:rsidR="006E672A" w:rsidRPr="003038FF">
        <w:t xml:space="preserve">we </w:t>
      </w:r>
      <w:r w:rsidRPr="003038FF">
        <w:t xml:space="preserve">care for and the activities provided on the premises. </w:t>
      </w:r>
    </w:p>
    <w:p w14:paraId="0DE12BFC" w14:textId="30002B32" w:rsidR="006A717B" w:rsidRPr="003038FF" w:rsidRDefault="006A717B">
      <w:pPr>
        <w:spacing w:after="120"/>
      </w:pPr>
      <w:r w:rsidRPr="003038FF">
        <w:t xml:space="preserve">We comply with requirements of health and safety legislation, including fire safety and hygiene requirements. </w:t>
      </w:r>
    </w:p>
    <w:p w14:paraId="2BB95F32" w14:textId="77777777" w:rsidR="00303810" w:rsidRDefault="00303810">
      <w:pPr>
        <w:spacing w:after="120"/>
        <w:rPr>
          <w:b/>
          <w:bCs/>
          <w:sz w:val="22"/>
          <w:szCs w:val="22"/>
        </w:rPr>
      </w:pPr>
    </w:p>
    <w:p w14:paraId="1E66B6D0" w14:textId="597D01C2" w:rsidR="00B2759B" w:rsidRPr="003038FF" w:rsidRDefault="00BB3F0E">
      <w:pPr>
        <w:spacing w:after="120"/>
        <w:rPr>
          <w:sz w:val="22"/>
          <w:szCs w:val="22"/>
        </w:rPr>
      </w:pPr>
      <w:r w:rsidRPr="003038FF">
        <w:rPr>
          <w:b/>
          <w:bCs/>
          <w:sz w:val="22"/>
          <w:szCs w:val="22"/>
        </w:rPr>
        <w:t>Toileting and privacy</w:t>
      </w:r>
    </w:p>
    <w:p w14:paraId="74B73267" w14:textId="77777777" w:rsidR="007A3BA6" w:rsidRPr="003038FF" w:rsidRDefault="00E743AC">
      <w:pPr>
        <w:spacing w:after="120"/>
      </w:pPr>
      <w:r w:rsidRPr="003038FF">
        <w:t xml:space="preserve">We </w:t>
      </w:r>
      <w:r w:rsidR="00D55F43" w:rsidRPr="003038FF">
        <w:t>make sure</w:t>
      </w:r>
      <w:r w:rsidRPr="003038FF">
        <w:t xml:space="preserve"> that there </w:t>
      </w:r>
      <w:r w:rsidR="00D55F43" w:rsidRPr="003038FF">
        <w:t>are</w:t>
      </w:r>
      <w:r w:rsidR="007A3BA6" w:rsidRPr="003038FF">
        <w:t>:</w:t>
      </w:r>
      <w:r w:rsidR="00D55F43" w:rsidRPr="003038FF">
        <w:t xml:space="preserve"> </w:t>
      </w:r>
    </w:p>
    <w:p w14:paraId="2324BCAE" w14:textId="5B96AFA7" w:rsidR="007A3BA6" w:rsidRPr="003038FF" w:rsidRDefault="007A3BA6" w:rsidP="007A3BA6">
      <w:pPr>
        <w:pStyle w:val="ListParagraph"/>
        <w:numPr>
          <w:ilvl w:val="0"/>
          <w:numId w:val="24"/>
        </w:numPr>
        <w:spacing w:after="120"/>
      </w:pPr>
      <w:r w:rsidRPr="003038FF">
        <w:t>E</w:t>
      </w:r>
      <w:r w:rsidR="00D55F43" w:rsidRPr="003038FF">
        <w:t>nough</w:t>
      </w:r>
      <w:r w:rsidR="00E743AC" w:rsidRPr="003038FF">
        <w:t xml:space="preserve"> toilets and hand basins available</w:t>
      </w:r>
      <w:r w:rsidRPr="003038FF">
        <w:t xml:space="preserve"> for the children</w:t>
      </w:r>
    </w:p>
    <w:p w14:paraId="7973C554" w14:textId="472D2AC5" w:rsidR="003038FF" w:rsidRPr="003038FF" w:rsidRDefault="003038FF" w:rsidP="007A3BA6">
      <w:pPr>
        <w:pStyle w:val="ListParagraph"/>
        <w:numPr>
          <w:ilvl w:val="0"/>
          <w:numId w:val="24"/>
        </w:numPr>
        <w:spacing w:after="120"/>
      </w:pPr>
      <w:r w:rsidRPr="003038FF">
        <w:t>Suitable and hygienic nappy changing facilities</w:t>
      </w:r>
    </w:p>
    <w:p w14:paraId="0EBB2572" w14:textId="2ACE9D36" w:rsidR="007A3BA6" w:rsidRPr="003038FF" w:rsidRDefault="007A3BA6" w:rsidP="007A3BA6">
      <w:pPr>
        <w:pStyle w:val="ListParagraph"/>
        <w:numPr>
          <w:ilvl w:val="0"/>
          <w:numId w:val="24"/>
        </w:numPr>
        <w:spacing w:after="120"/>
      </w:pPr>
      <w:r w:rsidRPr="003038FF">
        <w:t xml:space="preserve">An adequate supply of </w:t>
      </w:r>
      <w:r w:rsidR="007C1DE2" w:rsidRPr="003038FF">
        <w:t xml:space="preserve">necessary items such as </w:t>
      </w:r>
      <w:r w:rsidRPr="003038FF">
        <w:t xml:space="preserve">spare clothes </w:t>
      </w:r>
    </w:p>
    <w:p w14:paraId="1BF93F4A" w14:textId="3EF0B1D1" w:rsidR="007A3BA6" w:rsidRPr="003038FF" w:rsidRDefault="007A3BA6" w:rsidP="007A3BA6">
      <w:pPr>
        <w:pStyle w:val="ListParagraph"/>
        <w:numPr>
          <w:ilvl w:val="0"/>
          <w:numId w:val="24"/>
        </w:numPr>
        <w:spacing w:after="120"/>
      </w:pPr>
      <w:r w:rsidRPr="003038FF">
        <w:t>S</w:t>
      </w:r>
      <w:r w:rsidR="00E743AC" w:rsidRPr="003038FF">
        <w:t>eparate toilet facilities for adults</w:t>
      </w:r>
    </w:p>
    <w:p w14:paraId="06D6C7D6" w14:textId="77777777" w:rsidR="009F4FA4" w:rsidRPr="003038FF" w:rsidRDefault="00BB3F0E">
      <w:pPr>
        <w:spacing w:after="120"/>
      </w:pPr>
      <w:r w:rsidRPr="003038FF">
        <w:t>During nappy changes and toileting, we will balance children’s privacy with their safeguarding and support needs.</w:t>
      </w:r>
      <w:r w:rsidR="006A717B" w:rsidRPr="003038FF">
        <w:t xml:space="preserve"> </w:t>
      </w:r>
    </w:p>
    <w:p w14:paraId="03811F87" w14:textId="77777777" w:rsidR="003038FF" w:rsidRPr="003038FF" w:rsidRDefault="003038FF">
      <w:pPr>
        <w:pStyle w:val="Heading1"/>
        <w:keepNext w:val="0"/>
        <w:keepLines w:val="0"/>
        <w:spacing w:before="120" w:after="120"/>
        <w:rPr>
          <w:rFonts w:ascii="Arial" w:eastAsia="Arial" w:hAnsi="Arial" w:cs="Arial"/>
          <w:color w:val="auto"/>
          <w:sz w:val="28"/>
          <w:szCs w:val="28"/>
        </w:rPr>
      </w:pPr>
      <w:bookmarkStart w:id="18" w:name="_Toc203655442"/>
      <w:bookmarkStart w:id="19" w:name="_Toc205284015"/>
    </w:p>
    <w:p w14:paraId="736E9387" w14:textId="63C7CFF0" w:rsidR="00B2759B" w:rsidRPr="003038FF" w:rsidRDefault="00BB3F0E">
      <w:pPr>
        <w:pStyle w:val="Heading1"/>
        <w:keepNext w:val="0"/>
        <w:keepLines w:val="0"/>
        <w:spacing w:before="120" w:after="120"/>
        <w:rPr>
          <w:color w:val="auto"/>
          <w:sz w:val="28"/>
          <w:szCs w:val="28"/>
        </w:rPr>
      </w:pPr>
      <w:r w:rsidRPr="003038FF">
        <w:rPr>
          <w:rFonts w:ascii="Arial" w:eastAsia="Arial" w:hAnsi="Arial" w:cs="Arial"/>
          <w:color w:val="auto"/>
          <w:sz w:val="28"/>
          <w:szCs w:val="28"/>
        </w:rPr>
        <w:t>Monitoring arrangements</w:t>
      </w:r>
      <w:bookmarkEnd w:id="18"/>
      <w:bookmarkEnd w:id="19"/>
    </w:p>
    <w:p w14:paraId="5DFFFD33" w14:textId="37478457" w:rsidR="00B2759B" w:rsidRPr="003038FF" w:rsidRDefault="00BB3F0E" w:rsidP="003038FF">
      <w:pPr>
        <w:spacing w:after="120"/>
      </w:pPr>
      <w:r w:rsidRPr="003038FF">
        <w:t>This policy will be reviewed and approved by</w:t>
      </w:r>
      <w:r w:rsidR="003038FF" w:rsidRPr="003038FF">
        <w:t xml:space="preserve"> the headteacher</w:t>
      </w:r>
      <w:r w:rsidRPr="003038FF">
        <w:t xml:space="preserve"> every year.</w:t>
      </w:r>
      <w:r w:rsidR="003038FF" w:rsidRPr="003038FF">
        <w:t xml:space="preserve"> </w:t>
      </w:r>
      <w:r w:rsidRPr="003038FF">
        <w:t>At every review, the policy will be shared with the governing board.</w:t>
      </w:r>
    </w:p>
    <w:sectPr w:rsidR="00B2759B" w:rsidRPr="003038FF" w:rsidSect="008264B0">
      <w:headerReference w:type="default" r:id="rId11"/>
      <w:footerReference w:type="default" r:id="rId12"/>
      <w:pgSz w:w="11906" w:h="16838"/>
      <w:pgMar w:top="186" w:right="1077" w:bottom="142" w:left="1077" w:header="146"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B301E" w14:textId="77777777" w:rsidR="00F1434B" w:rsidRDefault="00F1434B">
      <w:r>
        <w:separator/>
      </w:r>
    </w:p>
  </w:endnote>
  <w:endnote w:type="continuationSeparator" w:id="0">
    <w:p w14:paraId="2508330B" w14:textId="77777777" w:rsidR="00F1434B" w:rsidRDefault="00F1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0FE1" w14:textId="516BDAB8" w:rsidR="00B2759B" w:rsidRPr="00FD5F8B" w:rsidRDefault="00BB3F0E" w:rsidP="00FD5F8B">
    <w:pPr>
      <w:pStyle w:val="Footer"/>
    </w:pPr>
    <w:r w:rsidRPr="00FD5F8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4F12E" w14:textId="77777777" w:rsidR="00F1434B" w:rsidRDefault="00F1434B">
      <w:r>
        <w:separator/>
      </w:r>
    </w:p>
  </w:footnote>
  <w:footnote w:type="continuationSeparator" w:id="0">
    <w:p w14:paraId="7E4ED18F" w14:textId="77777777" w:rsidR="00F1434B" w:rsidRDefault="00F14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D572" w14:textId="77777777" w:rsidR="00B2759B" w:rsidRDefault="00B2759B">
    <w:pPr>
      <w:spacing w:after="120"/>
    </w:pPr>
  </w:p>
  <w:p w14:paraId="651B605C" w14:textId="77777777" w:rsidR="00B2759B" w:rsidRDefault="00B2759B">
    <w:pPr>
      <w:spacing w:after="120"/>
    </w:pPr>
  </w:p>
  <w:p w14:paraId="664CA37A" w14:textId="77777777" w:rsidR="00B2759B" w:rsidRDefault="00B2759B">
    <w:pP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E78D10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9.95pt;height:941.35pt;visibility:visible;mso-wrap-style:square" o:bullet="t">
        <v:imagedata r:id="rId1" o:title=""/>
      </v:shape>
    </w:pict>
  </w:numPicBullet>
  <w:abstractNum w:abstractNumId="0" w15:restartNumberingAfterBreak="0">
    <w:nsid w:val="00000001"/>
    <w:multiLevelType w:val="hybridMultilevel"/>
    <w:tmpl w:val="00000001"/>
    <w:lvl w:ilvl="0" w:tplc="F93409DE">
      <w:start w:val="1"/>
      <w:numFmt w:val="bullet"/>
      <w:lvlText w:val=""/>
      <w:lvlJc w:val="left"/>
      <w:pPr>
        <w:ind w:left="720" w:hanging="360"/>
      </w:pPr>
      <w:rPr>
        <w:rFonts w:ascii="Symbol" w:hAnsi="Symbol"/>
        <w:b w:val="0"/>
        <w:bCs w:val="0"/>
      </w:rPr>
    </w:lvl>
    <w:lvl w:ilvl="1" w:tplc="DF4057C4">
      <w:start w:val="1"/>
      <w:numFmt w:val="bullet"/>
      <w:lvlText w:val="o"/>
      <w:lvlJc w:val="left"/>
      <w:pPr>
        <w:tabs>
          <w:tab w:val="num" w:pos="1440"/>
        </w:tabs>
        <w:ind w:left="1440" w:hanging="360"/>
      </w:pPr>
      <w:rPr>
        <w:rFonts w:ascii="Courier New" w:hAnsi="Courier New"/>
      </w:rPr>
    </w:lvl>
    <w:lvl w:ilvl="2" w:tplc="4B6CED54">
      <w:start w:val="1"/>
      <w:numFmt w:val="bullet"/>
      <w:lvlText w:val=""/>
      <w:lvlJc w:val="left"/>
      <w:pPr>
        <w:tabs>
          <w:tab w:val="num" w:pos="2160"/>
        </w:tabs>
        <w:ind w:left="2160" w:hanging="360"/>
      </w:pPr>
      <w:rPr>
        <w:rFonts w:ascii="Wingdings" w:hAnsi="Wingdings"/>
      </w:rPr>
    </w:lvl>
    <w:lvl w:ilvl="3" w:tplc="5BD6AB8C">
      <w:start w:val="1"/>
      <w:numFmt w:val="bullet"/>
      <w:lvlText w:val=""/>
      <w:lvlJc w:val="left"/>
      <w:pPr>
        <w:tabs>
          <w:tab w:val="num" w:pos="2880"/>
        </w:tabs>
        <w:ind w:left="2880" w:hanging="360"/>
      </w:pPr>
      <w:rPr>
        <w:rFonts w:ascii="Symbol" w:hAnsi="Symbol"/>
      </w:rPr>
    </w:lvl>
    <w:lvl w:ilvl="4" w:tplc="ABC06BEC">
      <w:start w:val="1"/>
      <w:numFmt w:val="bullet"/>
      <w:lvlText w:val="o"/>
      <w:lvlJc w:val="left"/>
      <w:pPr>
        <w:tabs>
          <w:tab w:val="num" w:pos="3600"/>
        </w:tabs>
        <w:ind w:left="3600" w:hanging="360"/>
      </w:pPr>
      <w:rPr>
        <w:rFonts w:ascii="Courier New" w:hAnsi="Courier New"/>
      </w:rPr>
    </w:lvl>
    <w:lvl w:ilvl="5" w:tplc="94FCF2AC">
      <w:start w:val="1"/>
      <w:numFmt w:val="bullet"/>
      <w:lvlText w:val=""/>
      <w:lvlJc w:val="left"/>
      <w:pPr>
        <w:tabs>
          <w:tab w:val="num" w:pos="4320"/>
        </w:tabs>
        <w:ind w:left="4320" w:hanging="360"/>
      </w:pPr>
      <w:rPr>
        <w:rFonts w:ascii="Wingdings" w:hAnsi="Wingdings"/>
      </w:rPr>
    </w:lvl>
    <w:lvl w:ilvl="6" w:tplc="44247004">
      <w:start w:val="1"/>
      <w:numFmt w:val="bullet"/>
      <w:lvlText w:val=""/>
      <w:lvlJc w:val="left"/>
      <w:pPr>
        <w:tabs>
          <w:tab w:val="num" w:pos="5040"/>
        </w:tabs>
        <w:ind w:left="5040" w:hanging="360"/>
      </w:pPr>
      <w:rPr>
        <w:rFonts w:ascii="Symbol" w:hAnsi="Symbol"/>
      </w:rPr>
    </w:lvl>
    <w:lvl w:ilvl="7" w:tplc="C8D41E56">
      <w:start w:val="1"/>
      <w:numFmt w:val="bullet"/>
      <w:lvlText w:val="o"/>
      <w:lvlJc w:val="left"/>
      <w:pPr>
        <w:tabs>
          <w:tab w:val="num" w:pos="5760"/>
        </w:tabs>
        <w:ind w:left="5760" w:hanging="360"/>
      </w:pPr>
      <w:rPr>
        <w:rFonts w:ascii="Courier New" w:hAnsi="Courier New"/>
      </w:rPr>
    </w:lvl>
    <w:lvl w:ilvl="8" w:tplc="1AA6A34A">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8D962108">
      <w:start w:val="1"/>
      <w:numFmt w:val="bullet"/>
      <w:lvlText w:val=""/>
      <w:lvlJc w:val="left"/>
      <w:pPr>
        <w:ind w:left="720" w:hanging="360"/>
      </w:pPr>
      <w:rPr>
        <w:rFonts w:ascii="Symbol" w:hAnsi="Symbol"/>
        <w:b w:val="0"/>
        <w:bCs w:val="0"/>
      </w:rPr>
    </w:lvl>
    <w:lvl w:ilvl="1" w:tplc="AC92FBAC">
      <w:start w:val="1"/>
      <w:numFmt w:val="bullet"/>
      <w:lvlText w:val="o"/>
      <w:lvlJc w:val="left"/>
      <w:pPr>
        <w:tabs>
          <w:tab w:val="num" w:pos="1440"/>
        </w:tabs>
        <w:ind w:left="1440" w:hanging="360"/>
      </w:pPr>
      <w:rPr>
        <w:rFonts w:ascii="Courier New" w:hAnsi="Courier New"/>
      </w:rPr>
    </w:lvl>
    <w:lvl w:ilvl="2" w:tplc="ADBCB780">
      <w:start w:val="1"/>
      <w:numFmt w:val="bullet"/>
      <w:lvlText w:val=""/>
      <w:lvlJc w:val="left"/>
      <w:pPr>
        <w:tabs>
          <w:tab w:val="num" w:pos="2160"/>
        </w:tabs>
        <w:ind w:left="2160" w:hanging="360"/>
      </w:pPr>
      <w:rPr>
        <w:rFonts w:ascii="Wingdings" w:hAnsi="Wingdings"/>
      </w:rPr>
    </w:lvl>
    <w:lvl w:ilvl="3" w:tplc="200E00A0">
      <w:start w:val="1"/>
      <w:numFmt w:val="bullet"/>
      <w:lvlText w:val=""/>
      <w:lvlJc w:val="left"/>
      <w:pPr>
        <w:tabs>
          <w:tab w:val="num" w:pos="2880"/>
        </w:tabs>
        <w:ind w:left="2880" w:hanging="360"/>
      </w:pPr>
      <w:rPr>
        <w:rFonts w:ascii="Symbol" w:hAnsi="Symbol"/>
      </w:rPr>
    </w:lvl>
    <w:lvl w:ilvl="4" w:tplc="740EB96A">
      <w:start w:val="1"/>
      <w:numFmt w:val="bullet"/>
      <w:lvlText w:val="o"/>
      <w:lvlJc w:val="left"/>
      <w:pPr>
        <w:tabs>
          <w:tab w:val="num" w:pos="3600"/>
        </w:tabs>
        <w:ind w:left="3600" w:hanging="360"/>
      </w:pPr>
      <w:rPr>
        <w:rFonts w:ascii="Courier New" w:hAnsi="Courier New"/>
      </w:rPr>
    </w:lvl>
    <w:lvl w:ilvl="5" w:tplc="8C4258DE">
      <w:start w:val="1"/>
      <w:numFmt w:val="bullet"/>
      <w:lvlText w:val=""/>
      <w:lvlJc w:val="left"/>
      <w:pPr>
        <w:tabs>
          <w:tab w:val="num" w:pos="4320"/>
        </w:tabs>
        <w:ind w:left="4320" w:hanging="360"/>
      </w:pPr>
      <w:rPr>
        <w:rFonts w:ascii="Wingdings" w:hAnsi="Wingdings"/>
      </w:rPr>
    </w:lvl>
    <w:lvl w:ilvl="6" w:tplc="D3560B78">
      <w:start w:val="1"/>
      <w:numFmt w:val="bullet"/>
      <w:lvlText w:val=""/>
      <w:lvlJc w:val="left"/>
      <w:pPr>
        <w:tabs>
          <w:tab w:val="num" w:pos="5040"/>
        </w:tabs>
        <w:ind w:left="5040" w:hanging="360"/>
      </w:pPr>
      <w:rPr>
        <w:rFonts w:ascii="Symbol" w:hAnsi="Symbol"/>
      </w:rPr>
    </w:lvl>
    <w:lvl w:ilvl="7" w:tplc="6F6E2DC4">
      <w:start w:val="1"/>
      <w:numFmt w:val="bullet"/>
      <w:lvlText w:val="o"/>
      <w:lvlJc w:val="left"/>
      <w:pPr>
        <w:tabs>
          <w:tab w:val="num" w:pos="5760"/>
        </w:tabs>
        <w:ind w:left="5760" w:hanging="360"/>
      </w:pPr>
      <w:rPr>
        <w:rFonts w:ascii="Courier New" w:hAnsi="Courier New"/>
      </w:rPr>
    </w:lvl>
    <w:lvl w:ilvl="8" w:tplc="4124636E">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6FA20408">
      <w:start w:val="1"/>
      <w:numFmt w:val="bullet"/>
      <w:lvlText w:val=""/>
      <w:lvlJc w:val="left"/>
      <w:pPr>
        <w:ind w:left="720" w:hanging="360"/>
      </w:pPr>
      <w:rPr>
        <w:rFonts w:ascii="Symbol" w:hAnsi="Symbol"/>
        <w:b w:val="0"/>
        <w:bCs w:val="0"/>
      </w:rPr>
    </w:lvl>
    <w:lvl w:ilvl="1" w:tplc="1996F6B6">
      <w:start w:val="1"/>
      <w:numFmt w:val="bullet"/>
      <w:lvlText w:val="o"/>
      <w:lvlJc w:val="left"/>
      <w:pPr>
        <w:tabs>
          <w:tab w:val="num" w:pos="1440"/>
        </w:tabs>
        <w:ind w:left="1440" w:hanging="360"/>
      </w:pPr>
      <w:rPr>
        <w:rFonts w:ascii="Courier New" w:hAnsi="Courier New"/>
      </w:rPr>
    </w:lvl>
    <w:lvl w:ilvl="2" w:tplc="31B0B1DA">
      <w:start w:val="1"/>
      <w:numFmt w:val="bullet"/>
      <w:lvlText w:val=""/>
      <w:lvlJc w:val="left"/>
      <w:pPr>
        <w:tabs>
          <w:tab w:val="num" w:pos="2160"/>
        </w:tabs>
        <w:ind w:left="2160" w:hanging="360"/>
      </w:pPr>
      <w:rPr>
        <w:rFonts w:ascii="Wingdings" w:hAnsi="Wingdings"/>
      </w:rPr>
    </w:lvl>
    <w:lvl w:ilvl="3" w:tplc="A9FEE41A">
      <w:start w:val="1"/>
      <w:numFmt w:val="bullet"/>
      <w:lvlText w:val=""/>
      <w:lvlJc w:val="left"/>
      <w:pPr>
        <w:tabs>
          <w:tab w:val="num" w:pos="2880"/>
        </w:tabs>
        <w:ind w:left="2880" w:hanging="360"/>
      </w:pPr>
      <w:rPr>
        <w:rFonts w:ascii="Symbol" w:hAnsi="Symbol"/>
      </w:rPr>
    </w:lvl>
    <w:lvl w:ilvl="4" w:tplc="3E664934">
      <w:start w:val="1"/>
      <w:numFmt w:val="bullet"/>
      <w:lvlText w:val="o"/>
      <w:lvlJc w:val="left"/>
      <w:pPr>
        <w:tabs>
          <w:tab w:val="num" w:pos="3600"/>
        </w:tabs>
        <w:ind w:left="3600" w:hanging="360"/>
      </w:pPr>
      <w:rPr>
        <w:rFonts w:ascii="Courier New" w:hAnsi="Courier New"/>
      </w:rPr>
    </w:lvl>
    <w:lvl w:ilvl="5" w:tplc="BE869780">
      <w:start w:val="1"/>
      <w:numFmt w:val="bullet"/>
      <w:lvlText w:val=""/>
      <w:lvlJc w:val="left"/>
      <w:pPr>
        <w:tabs>
          <w:tab w:val="num" w:pos="4320"/>
        </w:tabs>
        <w:ind w:left="4320" w:hanging="360"/>
      </w:pPr>
      <w:rPr>
        <w:rFonts w:ascii="Wingdings" w:hAnsi="Wingdings"/>
      </w:rPr>
    </w:lvl>
    <w:lvl w:ilvl="6" w:tplc="A6C44986">
      <w:start w:val="1"/>
      <w:numFmt w:val="bullet"/>
      <w:lvlText w:val=""/>
      <w:lvlJc w:val="left"/>
      <w:pPr>
        <w:tabs>
          <w:tab w:val="num" w:pos="5040"/>
        </w:tabs>
        <w:ind w:left="5040" w:hanging="360"/>
      </w:pPr>
      <w:rPr>
        <w:rFonts w:ascii="Symbol" w:hAnsi="Symbol"/>
      </w:rPr>
    </w:lvl>
    <w:lvl w:ilvl="7" w:tplc="1660C528">
      <w:start w:val="1"/>
      <w:numFmt w:val="bullet"/>
      <w:lvlText w:val="o"/>
      <w:lvlJc w:val="left"/>
      <w:pPr>
        <w:tabs>
          <w:tab w:val="num" w:pos="5760"/>
        </w:tabs>
        <w:ind w:left="5760" w:hanging="360"/>
      </w:pPr>
      <w:rPr>
        <w:rFonts w:ascii="Courier New" w:hAnsi="Courier New"/>
      </w:rPr>
    </w:lvl>
    <w:lvl w:ilvl="8" w:tplc="40C8A714">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52ACF418">
      <w:start w:val="1"/>
      <w:numFmt w:val="bullet"/>
      <w:lvlText w:val=""/>
      <w:lvlJc w:val="left"/>
      <w:pPr>
        <w:ind w:left="720" w:hanging="360"/>
      </w:pPr>
      <w:rPr>
        <w:rFonts w:ascii="Symbol" w:hAnsi="Symbol"/>
        <w:b w:val="0"/>
        <w:bCs w:val="0"/>
      </w:rPr>
    </w:lvl>
    <w:lvl w:ilvl="1" w:tplc="C2862FF6">
      <w:start w:val="1"/>
      <w:numFmt w:val="bullet"/>
      <w:lvlText w:val="o"/>
      <w:lvlJc w:val="left"/>
      <w:pPr>
        <w:tabs>
          <w:tab w:val="num" w:pos="1440"/>
        </w:tabs>
        <w:ind w:left="1440" w:hanging="360"/>
      </w:pPr>
      <w:rPr>
        <w:rFonts w:ascii="Courier New" w:hAnsi="Courier New"/>
      </w:rPr>
    </w:lvl>
    <w:lvl w:ilvl="2" w:tplc="5DF26464">
      <w:start w:val="1"/>
      <w:numFmt w:val="bullet"/>
      <w:lvlText w:val=""/>
      <w:lvlJc w:val="left"/>
      <w:pPr>
        <w:tabs>
          <w:tab w:val="num" w:pos="2160"/>
        </w:tabs>
        <w:ind w:left="2160" w:hanging="360"/>
      </w:pPr>
      <w:rPr>
        <w:rFonts w:ascii="Wingdings" w:hAnsi="Wingdings"/>
      </w:rPr>
    </w:lvl>
    <w:lvl w:ilvl="3" w:tplc="E20A5DA8">
      <w:start w:val="1"/>
      <w:numFmt w:val="bullet"/>
      <w:lvlText w:val=""/>
      <w:lvlJc w:val="left"/>
      <w:pPr>
        <w:tabs>
          <w:tab w:val="num" w:pos="2880"/>
        </w:tabs>
        <w:ind w:left="2880" w:hanging="360"/>
      </w:pPr>
      <w:rPr>
        <w:rFonts w:ascii="Symbol" w:hAnsi="Symbol"/>
      </w:rPr>
    </w:lvl>
    <w:lvl w:ilvl="4" w:tplc="6784D056">
      <w:start w:val="1"/>
      <w:numFmt w:val="bullet"/>
      <w:lvlText w:val="o"/>
      <w:lvlJc w:val="left"/>
      <w:pPr>
        <w:tabs>
          <w:tab w:val="num" w:pos="3600"/>
        </w:tabs>
        <w:ind w:left="3600" w:hanging="360"/>
      </w:pPr>
      <w:rPr>
        <w:rFonts w:ascii="Courier New" w:hAnsi="Courier New"/>
      </w:rPr>
    </w:lvl>
    <w:lvl w:ilvl="5" w:tplc="F5FA3C4A">
      <w:start w:val="1"/>
      <w:numFmt w:val="bullet"/>
      <w:lvlText w:val=""/>
      <w:lvlJc w:val="left"/>
      <w:pPr>
        <w:tabs>
          <w:tab w:val="num" w:pos="4320"/>
        </w:tabs>
        <w:ind w:left="4320" w:hanging="360"/>
      </w:pPr>
      <w:rPr>
        <w:rFonts w:ascii="Wingdings" w:hAnsi="Wingdings"/>
      </w:rPr>
    </w:lvl>
    <w:lvl w:ilvl="6" w:tplc="5BE4A354">
      <w:start w:val="1"/>
      <w:numFmt w:val="bullet"/>
      <w:lvlText w:val=""/>
      <w:lvlJc w:val="left"/>
      <w:pPr>
        <w:tabs>
          <w:tab w:val="num" w:pos="5040"/>
        </w:tabs>
        <w:ind w:left="5040" w:hanging="360"/>
      </w:pPr>
      <w:rPr>
        <w:rFonts w:ascii="Symbol" w:hAnsi="Symbol"/>
      </w:rPr>
    </w:lvl>
    <w:lvl w:ilvl="7" w:tplc="7932E44E">
      <w:start w:val="1"/>
      <w:numFmt w:val="bullet"/>
      <w:lvlText w:val="o"/>
      <w:lvlJc w:val="left"/>
      <w:pPr>
        <w:tabs>
          <w:tab w:val="num" w:pos="5760"/>
        </w:tabs>
        <w:ind w:left="5760" w:hanging="360"/>
      </w:pPr>
      <w:rPr>
        <w:rFonts w:ascii="Courier New" w:hAnsi="Courier New"/>
      </w:rPr>
    </w:lvl>
    <w:lvl w:ilvl="8" w:tplc="1E90F49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4A29466">
      <w:start w:val="1"/>
      <w:numFmt w:val="bullet"/>
      <w:lvlText w:val=""/>
      <w:lvlJc w:val="left"/>
      <w:pPr>
        <w:ind w:left="720" w:hanging="360"/>
      </w:pPr>
      <w:rPr>
        <w:rFonts w:ascii="Symbol" w:hAnsi="Symbol"/>
        <w:b w:val="0"/>
        <w:bCs w:val="0"/>
      </w:rPr>
    </w:lvl>
    <w:lvl w:ilvl="1" w:tplc="AEB4AB60">
      <w:start w:val="1"/>
      <w:numFmt w:val="bullet"/>
      <w:lvlText w:val="o"/>
      <w:lvlJc w:val="left"/>
      <w:pPr>
        <w:tabs>
          <w:tab w:val="num" w:pos="1440"/>
        </w:tabs>
        <w:ind w:left="1440" w:hanging="360"/>
      </w:pPr>
      <w:rPr>
        <w:rFonts w:ascii="Courier New" w:hAnsi="Courier New"/>
      </w:rPr>
    </w:lvl>
    <w:lvl w:ilvl="2" w:tplc="170C7616">
      <w:start w:val="1"/>
      <w:numFmt w:val="bullet"/>
      <w:lvlText w:val=""/>
      <w:lvlJc w:val="left"/>
      <w:pPr>
        <w:tabs>
          <w:tab w:val="num" w:pos="2160"/>
        </w:tabs>
        <w:ind w:left="2160" w:hanging="360"/>
      </w:pPr>
      <w:rPr>
        <w:rFonts w:ascii="Wingdings" w:hAnsi="Wingdings"/>
      </w:rPr>
    </w:lvl>
    <w:lvl w:ilvl="3" w:tplc="CD2A695C">
      <w:start w:val="1"/>
      <w:numFmt w:val="bullet"/>
      <w:lvlText w:val=""/>
      <w:lvlJc w:val="left"/>
      <w:pPr>
        <w:tabs>
          <w:tab w:val="num" w:pos="2880"/>
        </w:tabs>
        <w:ind w:left="2880" w:hanging="360"/>
      </w:pPr>
      <w:rPr>
        <w:rFonts w:ascii="Symbol" w:hAnsi="Symbol"/>
      </w:rPr>
    </w:lvl>
    <w:lvl w:ilvl="4" w:tplc="840C3B50">
      <w:start w:val="1"/>
      <w:numFmt w:val="bullet"/>
      <w:lvlText w:val="o"/>
      <w:lvlJc w:val="left"/>
      <w:pPr>
        <w:tabs>
          <w:tab w:val="num" w:pos="3600"/>
        </w:tabs>
        <w:ind w:left="3600" w:hanging="360"/>
      </w:pPr>
      <w:rPr>
        <w:rFonts w:ascii="Courier New" w:hAnsi="Courier New"/>
      </w:rPr>
    </w:lvl>
    <w:lvl w:ilvl="5" w:tplc="E1029650">
      <w:start w:val="1"/>
      <w:numFmt w:val="bullet"/>
      <w:lvlText w:val=""/>
      <w:lvlJc w:val="left"/>
      <w:pPr>
        <w:tabs>
          <w:tab w:val="num" w:pos="4320"/>
        </w:tabs>
        <w:ind w:left="4320" w:hanging="360"/>
      </w:pPr>
      <w:rPr>
        <w:rFonts w:ascii="Wingdings" w:hAnsi="Wingdings"/>
      </w:rPr>
    </w:lvl>
    <w:lvl w:ilvl="6" w:tplc="FEB659BE">
      <w:start w:val="1"/>
      <w:numFmt w:val="bullet"/>
      <w:lvlText w:val=""/>
      <w:lvlJc w:val="left"/>
      <w:pPr>
        <w:tabs>
          <w:tab w:val="num" w:pos="5040"/>
        </w:tabs>
        <w:ind w:left="5040" w:hanging="360"/>
      </w:pPr>
      <w:rPr>
        <w:rFonts w:ascii="Symbol" w:hAnsi="Symbol"/>
      </w:rPr>
    </w:lvl>
    <w:lvl w:ilvl="7" w:tplc="4EE646F2">
      <w:start w:val="1"/>
      <w:numFmt w:val="bullet"/>
      <w:lvlText w:val="o"/>
      <w:lvlJc w:val="left"/>
      <w:pPr>
        <w:tabs>
          <w:tab w:val="num" w:pos="5760"/>
        </w:tabs>
        <w:ind w:left="5760" w:hanging="360"/>
      </w:pPr>
      <w:rPr>
        <w:rFonts w:ascii="Courier New" w:hAnsi="Courier New"/>
      </w:rPr>
    </w:lvl>
    <w:lvl w:ilvl="8" w:tplc="3C3E8D7A">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BAEA1352">
      <w:start w:val="1"/>
      <w:numFmt w:val="bullet"/>
      <w:lvlText w:val=""/>
      <w:lvlJc w:val="left"/>
      <w:pPr>
        <w:ind w:left="720" w:hanging="360"/>
      </w:pPr>
      <w:rPr>
        <w:rFonts w:ascii="Symbol" w:hAnsi="Symbol"/>
        <w:b w:val="0"/>
        <w:bCs w:val="0"/>
      </w:rPr>
    </w:lvl>
    <w:lvl w:ilvl="1" w:tplc="984653EC">
      <w:start w:val="1"/>
      <w:numFmt w:val="bullet"/>
      <w:lvlText w:val="o"/>
      <w:lvlJc w:val="left"/>
      <w:pPr>
        <w:tabs>
          <w:tab w:val="num" w:pos="1440"/>
        </w:tabs>
        <w:ind w:left="1440" w:hanging="360"/>
      </w:pPr>
      <w:rPr>
        <w:rFonts w:ascii="Courier New" w:hAnsi="Courier New"/>
      </w:rPr>
    </w:lvl>
    <w:lvl w:ilvl="2" w:tplc="10FE5D5A">
      <w:start w:val="1"/>
      <w:numFmt w:val="bullet"/>
      <w:lvlText w:val=""/>
      <w:lvlJc w:val="left"/>
      <w:pPr>
        <w:tabs>
          <w:tab w:val="num" w:pos="2160"/>
        </w:tabs>
        <w:ind w:left="2160" w:hanging="360"/>
      </w:pPr>
      <w:rPr>
        <w:rFonts w:ascii="Wingdings" w:hAnsi="Wingdings"/>
      </w:rPr>
    </w:lvl>
    <w:lvl w:ilvl="3" w:tplc="E47E52B0">
      <w:start w:val="1"/>
      <w:numFmt w:val="bullet"/>
      <w:lvlText w:val=""/>
      <w:lvlJc w:val="left"/>
      <w:pPr>
        <w:tabs>
          <w:tab w:val="num" w:pos="2880"/>
        </w:tabs>
        <w:ind w:left="2880" w:hanging="360"/>
      </w:pPr>
      <w:rPr>
        <w:rFonts w:ascii="Symbol" w:hAnsi="Symbol"/>
      </w:rPr>
    </w:lvl>
    <w:lvl w:ilvl="4" w:tplc="8EF83FC4">
      <w:start w:val="1"/>
      <w:numFmt w:val="bullet"/>
      <w:lvlText w:val="o"/>
      <w:lvlJc w:val="left"/>
      <w:pPr>
        <w:tabs>
          <w:tab w:val="num" w:pos="3600"/>
        </w:tabs>
        <w:ind w:left="3600" w:hanging="360"/>
      </w:pPr>
      <w:rPr>
        <w:rFonts w:ascii="Courier New" w:hAnsi="Courier New"/>
      </w:rPr>
    </w:lvl>
    <w:lvl w:ilvl="5" w:tplc="BDA60A96">
      <w:start w:val="1"/>
      <w:numFmt w:val="bullet"/>
      <w:lvlText w:val=""/>
      <w:lvlJc w:val="left"/>
      <w:pPr>
        <w:tabs>
          <w:tab w:val="num" w:pos="4320"/>
        </w:tabs>
        <w:ind w:left="4320" w:hanging="360"/>
      </w:pPr>
      <w:rPr>
        <w:rFonts w:ascii="Wingdings" w:hAnsi="Wingdings"/>
      </w:rPr>
    </w:lvl>
    <w:lvl w:ilvl="6" w:tplc="8B248A66">
      <w:start w:val="1"/>
      <w:numFmt w:val="bullet"/>
      <w:lvlText w:val=""/>
      <w:lvlJc w:val="left"/>
      <w:pPr>
        <w:tabs>
          <w:tab w:val="num" w:pos="5040"/>
        </w:tabs>
        <w:ind w:left="5040" w:hanging="360"/>
      </w:pPr>
      <w:rPr>
        <w:rFonts w:ascii="Symbol" w:hAnsi="Symbol"/>
      </w:rPr>
    </w:lvl>
    <w:lvl w:ilvl="7" w:tplc="E1284620">
      <w:start w:val="1"/>
      <w:numFmt w:val="bullet"/>
      <w:lvlText w:val="o"/>
      <w:lvlJc w:val="left"/>
      <w:pPr>
        <w:tabs>
          <w:tab w:val="num" w:pos="5760"/>
        </w:tabs>
        <w:ind w:left="5760" w:hanging="360"/>
      </w:pPr>
      <w:rPr>
        <w:rFonts w:ascii="Courier New" w:hAnsi="Courier New"/>
      </w:rPr>
    </w:lvl>
    <w:lvl w:ilvl="8" w:tplc="9E686F20">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31A4E75A">
      <w:start w:val="1"/>
      <w:numFmt w:val="bullet"/>
      <w:lvlText w:val=""/>
      <w:lvlJc w:val="left"/>
      <w:pPr>
        <w:ind w:left="720" w:hanging="360"/>
      </w:pPr>
      <w:rPr>
        <w:rFonts w:ascii="Symbol" w:hAnsi="Symbol"/>
        <w:b w:val="0"/>
        <w:bCs w:val="0"/>
      </w:rPr>
    </w:lvl>
    <w:lvl w:ilvl="1" w:tplc="04407F24">
      <w:start w:val="1"/>
      <w:numFmt w:val="bullet"/>
      <w:lvlText w:val="o"/>
      <w:lvlJc w:val="left"/>
      <w:pPr>
        <w:tabs>
          <w:tab w:val="num" w:pos="1440"/>
        </w:tabs>
        <w:ind w:left="1440" w:hanging="360"/>
      </w:pPr>
      <w:rPr>
        <w:rFonts w:ascii="Courier New" w:hAnsi="Courier New"/>
      </w:rPr>
    </w:lvl>
    <w:lvl w:ilvl="2" w:tplc="F94A1926">
      <w:start w:val="1"/>
      <w:numFmt w:val="bullet"/>
      <w:lvlText w:val=""/>
      <w:lvlJc w:val="left"/>
      <w:pPr>
        <w:tabs>
          <w:tab w:val="num" w:pos="2160"/>
        </w:tabs>
        <w:ind w:left="2160" w:hanging="360"/>
      </w:pPr>
      <w:rPr>
        <w:rFonts w:ascii="Wingdings" w:hAnsi="Wingdings"/>
      </w:rPr>
    </w:lvl>
    <w:lvl w:ilvl="3" w:tplc="0F0A477A">
      <w:start w:val="1"/>
      <w:numFmt w:val="bullet"/>
      <w:lvlText w:val=""/>
      <w:lvlJc w:val="left"/>
      <w:pPr>
        <w:tabs>
          <w:tab w:val="num" w:pos="2880"/>
        </w:tabs>
        <w:ind w:left="2880" w:hanging="360"/>
      </w:pPr>
      <w:rPr>
        <w:rFonts w:ascii="Symbol" w:hAnsi="Symbol"/>
      </w:rPr>
    </w:lvl>
    <w:lvl w:ilvl="4" w:tplc="8D66FE80">
      <w:start w:val="1"/>
      <w:numFmt w:val="bullet"/>
      <w:lvlText w:val="o"/>
      <w:lvlJc w:val="left"/>
      <w:pPr>
        <w:tabs>
          <w:tab w:val="num" w:pos="3600"/>
        </w:tabs>
        <w:ind w:left="3600" w:hanging="360"/>
      </w:pPr>
      <w:rPr>
        <w:rFonts w:ascii="Courier New" w:hAnsi="Courier New"/>
      </w:rPr>
    </w:lvl>
    <w:lvl w:ilvl="5" w:tplc="3BFCAA46">
      <w:start w:val="1"/>
      <w:numFmt w:val="bullet"/>
      <w:lvlText w:val=""/>
      <w:lvlJc w:val="left"/>
      <w:pPr>
        <w:tabs>
          <w:tab w:val="num" w:pos="4320"/>
        </w:tabs>
        <w:ind w:left="4320" w:hanging="360"/>
      </w:pPr>
      <w:rPr>
        <w:rFonts w:ascii="Wingdings" w:hAnsi="Wingdings"/>
      </w:rPr>
    </w:lvl>
    <w:lvl w:ilvl="6" w:tplc="EF80AB50">
      <w:start w:val="1"/>
      <w:numFmt w:val="bullet"/>
      <w:lvlText w:val=""/>
      <w:lvlJc w:val="left"/>
      <w:pPr>
        <w:tabs>
          <w:tab w:val="num" w:pos="5040"/>
        </w:tabs>
        <w:ind w:left="5040" w:hanging="360"/>
      </w:pPr>
      <w:rPr>
        <w:rFonts w:ascii="Symbol" w:hAnsi="Symbol"/>
      </w:rPr>
    </w:lvl>
    <w:lvl w:ilvl="7" w:tplc="BD40D548">
      <w:start w:val="1"/>
      <w:numFmt w:val="bullet"/>
      <w:lvlText w:val="o"/>
      <w:lvlJc w:val="left"/>
      <w:pPr>
        <w:tabs>
          <w:tab w:val="num" w:pos="5760"/>
        </w:tabs>
        <w:ind w:left="5760" w:hanging="360"/>
      </w:pPr>
      <w:rPr>
        <w:rFonts w:ascii="Courier New" w:hAnsi="Courier New"/>
      </w:rPr>
    </w:lvl>
    <w:lvl w:ilvl="8" w:tplc="D50E14FA">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4934CEB6">
      <w:start w:val="1"/>
      <w:numFmt w:val="bullet"/>
      <w:lvlText w:val=""/>
      <w:lvlJc w:val="left"/>
      <w:pPr>
        <w:ind w:left="720" w:hanging="360"/>
      </w:pPr>
      <w:rPr>
        <w:rFonts w:ascii="Symbol" w:hAnsi="Symbol"/>
        <w:b w:val="0"/>
        <w:bCs w:val="0"/>
      </w:rPr>
    </w:lvl>
    <w:lvl w:ilvl="1" w:tplc="AFF01200">
      <w:start w:val="1"/>
      <w:numFmt w:val="bullet"/>
      <w:lvlText w:val="o"/>
      <w:lvlJc w:val="left"/>
      <w:pPr>
        <w:ind w:left="1440" w:hanging="360"/>
      </w:pPr>
      <w:rPr>
        <w:rFonts w:ascii="Courier New" w:hAnsi="Courier New"/>
        <w:b w:val="0"/>
        <w:bCs w:val="0"/>
      </w:rPr>
    </w:lvl>
    <w:lvl w:ilvl="2" w:tplc="0BA89066">
      <w:start w:val="1"/>
      <w:numFmt w:val="bullet"/>
      <w:lvlText w:val=""/>
      <w:lvlJc w:val="left"/>
      <w:pPr>
        <w:tabs>
          <w:tab w:val="num" w:pos="2160"/>
        </w:tabs>
        <w:ind w:left="2160" w:hanging="360"/>
      </w:pPr>
      <w:rPr>
        <w:rFonts w:ascii="Wingdings" w:hAnsi="Wingdings"/>
      </w:rPr>
    </w:lvl>
    <w:lvl w:ilvl="3" w:tplc="4008C430">
      <w:start w:val="1"/>
      <w:numFmt w:val="bullet"/>
      <w:lvlText w:val=""/>
      <w:lvlJc w:val="left"/>
      <w:pPr>
        <w:tabs>
          <w:tab w:val="num" w:pos="2880"/>
        </w:tabs>
        <w:ind w:left="2880" w:hanging="360"/>
      </w:pPr>
      <w:rPr>
        <w:rFonts w:ascii="Symbol" w:hAnsi="Symbol"/>
      </w:rPr>
    </w:lvl>
    <w:lvl w:ilvl="4" w:tplc="14100942">
      <w:start w:val="1"/>
      <w:numFmt w:val="bullet"/>
      <w:lvlText w:val="o"/>
      <w:lvlJc w:val="left"/>
      <w:pPr>
        <w:tabs>
          <w:tab w:val="num" w:pos="3600"/>
        </w:tabs>
        <w:ind w:left="3600" w:hanging="360"/>
      </w:pPr>
      <w:rPr>
        <w:rFonts w:ascii="Courier New" w:hAnsi="Courier New"/>
      </w:rPr>
    </w:lvl>
    <w:lvl w:ilvl="5" w:tplc="727C9B7C">
      <w:start w:val="1"/>
      <w:numFmt w:val="bullet"/>
      <w:lvlText w:val=""/>
      <w:lvlJc w:val="left"/>
      <w:pPr>
        <w:tabs>
          <w:tab w:val="num" w:pos="4320"/>
        </w:tabs>
        <w:ind w:left="4320" w:hanging="360"/>
      </w:pPr>
      <w:rPr>
        <w:rFonts w:ascii="Wingdings" w:hAnsi="Wingdings"/>
      </w:rPr>
    </w:lvl>
    <w:lvl w:ilvl="6" w:tplc="7550E410">
      <w:start w:val="1"/>
      <w:numFmt w:val="bullet"/>
      <w:lvlText w:val=""/>
      <w:lvlJc w:val="left"/>
      <w:pPr>
        <w:tabs>
          <w:tab w:val="num" w:pos="5040"/>
        </w:tabs>
        <w:ind w:left="5040" w:hanging="360"/>
      </w:pPr>
      <w:rPr>
        <w:rFonts w:ascii="Symbol" w:hAnsi="Symbol"/>
      </w:rPr>
    </w:lvl>
    <w:lvl w:ilvl="7" w:tplc="B4A4A988">
      <w:start w:val="1"/>
      <w:numFmt w:val="bullet"/>
      <w:lvlText w:val="o"/>
      <w:lvlJc w:val="left"/>
      <w:pPr>
        <w:tabs>
          <w:tab w:val="num" w:pos="5760"/>
        </w:tabs>
        <w:ind w:left="5760" w:hanging="360"/>
      </w:pPr>
      <w:rPr>
        <w:rFonts w:ascii="Courier New" w:hAnsi="Courier New"/>
      </w:rPr>
    </w:lvl>
    <w:lvl w:ilvl="8" w:tplc="48EE50AA">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505E83E6">
      <w:start w:val="1"/>
      <w:numFmt w:val="bullet"/>
      <w:lvlText w:val=""/>
      <w:lvlJc w:val="left"/>
      <w:pPr>
        <w:ind w:left="720" w:hanging="360"/>
      </w:pPr>
      <w:rPr>
        <w:rFonts w:ascii="Symbol" w:hAnsi="Symbol"/>
        <w:b w:val="0"/>
        <w:bCs w:val="0"/>
      </w:rPr>
    </w:lvl>
    <w:lvl w:ilvl="1" w:tplc="A1B426BC">
      <w:start w:val="1"/>
      <w:numFmt w:val="bullet"/>
      <w:lvlText w:val="o"/>
      <w:lvlJc w:val="left"/>
      <w:pPr>
        <w:tabs>
          <w:tab w:val="num" w:pos="1440"/>
        </w:tabs>
        <w:ind w:left="1440" w:hanging="360"/>
      </w:pPr>
      <w:rPr>
        <w:rFonts w:ascii="Courier New" w:hAnsi="Courier New"/>
      </w:rPr>
    </w:lvl>
    <w:lvl w:ilvl="2" w:tplc="4DD66B2E">
      <w:start w:val="1"/>
      <w:numFmt w:val="bullet"/>
      <w:lvlText w:val=""/>
      <w:lvlJc w:val="left"/>
      <w:pPr>
        <w:tabs>
          <w:tab w:val="num" w:pos="2160"/>
        </w:tabs>
        <w:ind w:left="2160" w:hanging="360"/>
      </w:pPr>
      <w:rPr>
        <w:rFonts w:ascii="Wingdings" w:hAnsi="Wingdings"/>
      </w:rPr>
    </w:lvl>
    <w:lvl w:ilvl="3" w:tplc="45622FCC">
      <w:start w:val="1"/>
      <w:numFmt w:val="bullet"/>
      <w:lvlText w:val=""/>
      <w:lvlJc w:val="left"/>
      <w:pPr>
        <w:tabs>
          <w:tab w:val="num" w:pos="2880"/>
        </w:tabs>
        <w:ind w:left="2880" w:hanging="360"/>
      </w:pPr>
      <w:rPr>
        <w:rFonts w:ascii="Symbol" w:hAnsi="Symbol"/>
      </w:rPr>
    </w:lvl>
    <w:lvl w:ilvl="4" w:tplc="F9F48FEE">
      <w:start w:val="1"/>
      <w:numFmt w:val="bullet"/>
      <w:lvlText w:val="o"/>
      <w:lvlJc w:val="left"/>
      <w:pPr>
        <w:tabs>
          <w:tab w:val="num" w:pos="3600"/>
        </w:tabs>
        <w:ind w:left="3600" w:hanging="360"/>
      </w:pPr>
      <w:rPr>
        <w:rFonts w:ascii="Courier New" w:hAnsi="Courier New"/>
      </w:rPr>
    </w:lvl>
    <w:lvl w:ilvl="5" w:tplc="377AA2D8">
      <w:start w:val="1"/>
      <w:numFmt w:val="bullet"/>
      <w:lvlText w:val=""/>
      <w:lvlJc w:val="left"/>
      <w:pPr>
        <w:tabs>
          <w:tab w:val="num" w:pos="4320"/>
        </w:tabs>
        <w:ind w:left="4320" w:hanging="360"/>
      </w:pPr>
      <w:rPr>
        <w:rFonts w:ascii="Wingdings" w:hAnsi="Wingdings"/>
      </w:rPr>
    </w:lvl>
    <w:lvl w:ilvl="6" w:tplc="B5AC29D8">
      <w:start w:val="1"/>
      <w:numFmt w:val="bullet"/>
      <w:lvlText w:val=""/>
      <w:lvlJc w:val="left"/>
      <w:pPr>
        <w:tabs>
          <w:tab w:val="num" w:pos="5040"/>
        </w:tabs>
        <w:ind w:left="5040" w:hanging="360"/>
      </w:pPr>
      <w:rPr>
        <w:rFonts w:ascii="Symbol" w:hAnsi="Symbol"/>
      </w:rPr>
    </w:lvl>
    <w:lvl w:ilvl="7" w:tplc="AAFCF5E0">
      <w:start w:val="1"/>
      <w:numFmt w:val="bullet"/>
      <w:lvlText w:val="o"/>
      <w:lvlJc w:val="left"/>
      <w:pPr>
        <w:tabs>
          <w:tab w:val="num" w:pos="5760"/>
        </w:tabs>
        <w:ind w:left="5760" w:hanging="360"/>
      </w:pPr>
      <w:rPr>
        <w:rFonts w:ascii="Courier New" w:hAnsi="Courier New"/>
      </w:rPr>
    </w:lvl>
    <w:lvl w:ilvl="8" w:tplc="58E6D734">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94DC6736">
      <w:start w:val="1"/>
      <w:numFmt w:val="bullet"/>
      <w:lvlText w:val="o"/>
      <w:lvlJc w:val="left"/>
      <w:pPr>
        <w:ind w:left="720" w:hanging="360"/>
      </w:pPr>
      <w:rPr>
        <w:rFonts w:ascii="Courier New" w:hAnsi="Courier New"/>
        <w:b w:val="0"/>
        <w:bCs w:val="0"/>
      </w:rPr>
    </w:lvl>
    <w:lvl w:ilvl="1" w:tplc="FC282D44">
      <w:start w:val="1"/>
      <w:numFmt w:val="bullet"/>
      <w:lvlText w:val="o"/>
      <w:lvlJc w:val="left"/>
      <w:pPr>
        <w:tabs>
          <w:tab w:val="num" w:pos="1440"/>
        </w:tabs>
        <w:ind w:left="1440" w:hanging="360"/>
      </w:pPr>
      <w:rPr>
        <w:rFonts w:ascii="Courier New" w:hAnsi="Courier New"/>
      </w:rPr>
    </w:lvl>
    <w:lvl w:ilvl="2" w:tplc="D32CD21A">
      <w:start w:val="1"/>
      <w:numFmt w:val="bullet"/>
      <w:lvlText w:val=""/>
      <w:lvlJc w:val="left"/>
      <w:pPr>
        <w:tabs>
          <w:tab w:val="num" w:pos="2160"/>
        </w:tabs>
        <w:ind w:left="2160" w:hanging="360"/>
      </w:pPr>
      <w:rPr>
        <w:rFonts w:ascii="Wingdings" w:hAnsi="Wingdings"/>
      </w:rPr>
    </w:lvl>
    <w:lvl w:ilvl="3" w:tplc="C7963B6E">
      <w:start w:val="1"/>
      <w:numFmt w:val="bullet"/>
      <w:lvlText w:val=""/>
      <w:lvlJc w:val="left"/>
      <w:pPr>
        <w:tabs>
          <w:tab w:val="num" w:pos="2880"/>
        </w:tabs>
        <w:ind w:left="2880" w:hanging="360"/>
      </w:pPr>
      <w:rPr>
        <w:rFonts w:ascii="Symbol" w:hAnsi="Symbol"/>
      </w:rPr>
    </w:lvl>
    <w:lvl w:ilvl="4" w:tplc="66FE9248">
      <w:start w:val="1"/>
      <w:numFmt w:val="bullet"/>
      <w:lvlText w:val="o"/>
      <w:lvlJc w:val="left"/>
      <w:pPr>
        <w:tabs>
          <w:tab w:val="num" w:pos="3600"/>
        </w:tabs>
        <w:ind w:left="3600" w:hanging="360"/>
      </w:pPr>
      <w:rPr>
        <w:rFonts w:ascii="Courier New" w:hAnsi="Courier New"/>
      </w:rPr>
    </w:lvl>
    <w:lvl w:ilvl="5" w:tplc="4A66AE7C">
      <w:start w:val="1"/>
      <w:numFmt w:val="bullet"/>
      <w:lvlText w:val=""/>
      <w:lvlJc w:val="left"/>
      <w:pPr>
        <w:tabs>
          <w:tab w:val="num" w:pos="4320"/>
        </w:tabs>
        <w:ind w:left="4320" w:hanging="360"/>
      </w:pPr>
      <w:rPr>
        <w:rFonts w:ascii="Wingdings" w:hAnsi="Wingdings"/>
      </w:rPr>
    </w:lvl>
    <w:lvl w:ilvl="6" w:tplc="5D563002">
      <w:start w:val="1"/>
      <w:numFmt w:val="bullet"/>
      <w:lvlText w:val=""/>
      <w:lvlJc w:val="left"/>
      <w:pPr>
        <w:tabs>
          <w:tab w:val="num" w:pos="5040"/>
        </w:tabs>
        <w:ind w:left="5040" w:hanging="360"/>
      </w:pPr>
      <w:rPr>
        <w:rFonts w:ascii="Symbol" w:hAnsi="Symbol"/>
      </w:rPr>
    </w:lvl>
    <w:lvl w:ilvl="7" w:tplc="2278B5A2">
      <w:start w:val="1"/>
      <w:numFmt w:val="bullet"/>
      <w:lvlText w:val="o"/>
      <w:lvlJc w:val="left"/>
      <w:pPr>
        <w:tabs>
          <w:tab w:val="num" w:pos="5760"/>
        </w:tabs>
        <w:ind w:left="5760" w:hanging="360"/>
      </w:pPr>
      <w:rPr>
        <w:rFonts w:ascii="Courier New" w:hAnsi="Courier New"/>
      </w:rPr>
    </w:lvl>
    <w:lvl w:ilvl="8" w:tplc="7B5278E0">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A9EAE014"/>
    <w:lvl w:ilvl="0" w:tplc="698489C2">
      <w:start w:val="1"/>
      <w:numFmt w:val="bullet"/>
      <w:lvlText w:val="o"/>
      <w:lvlJc w:val="left"/>
      <w:pPr>
        <w:ind w:left="720" w:hanging="360"/>
      </w:pPr>
      <w:rPr>
        <w:rFonts w:ascii="Courier New" w:hAnsi="Courier New"/>
        <w:b w:val="0"/>
        <w:bCs w:val="0"/>
      </w:rPr>
    </w:lvl>
    <w:lvl w:ilvl="1" w:tplc="698489C2">
      <w:start w:val="1"/>
      <w:numFmt w:val="bullet"/>
      <w:lvlText w:val="o"/>
      <w:lvlJc w:val="left"/>
      <w:pPr>
        <w:ind w:left="1440" w:hanging="360"/>
      </w:pPr>
      <w:rPr>
        <w:rFonts w:ascii="Courier New" w:hAnsi="Courier New"/>
        <w:b w:val="0"/>
        <w:bCs w:val="0"/>
      </w:rPr>
    </w:lvl>
    <w:lvl w:ilvl="2" w:tplc="15E08B22">
      <w:start w:val="1"/>
      <w:numFmt w:val="bullet"/>
      <w:lvlText w:val=""/>
      <w:lvlJc w:val="left"/>
      <w:pPr>
        <w:tabs>
          <w:tab w:val="num" w:pos="2160"/>
        </w:tabs>
        <w:ind w:left="2160" w:hanging="360"/>
      </w:pPr>
      <w:rPr>
        <w:rFonts w:ascii="Wingdings" w:hAnsi="Wingdings"/>
      </w:rPr>
    </w:lvl>
    <w:lvl w:ilvl="3" w:tplc="FF2CEC24">
      <w:start w:val="1"/>
      <w:numFmt w:val="bullet"/>
      <w:lvlText w:val=""/>
      <w:lvlJc w:val="left"/>
      <w:pPr>
        <w:tabs>
          <w:tab w:val="num" w:pos="2880"/>
        </w:tabs>
        <w:ind w:left="2880" w:hanging="360"/>
      </w:pPr>
      <w:rPr>
        <w:rFonts w:ascii="Symbol" w:hAnsi="Symbol"/>
      </w:rPr>
    </w:lvl>
    <w:lvl w:ilvl="4" w:tplc="BF8AB960">
      <w:start w:val="1"/>
      <w:numFmt w:val="bullet"/>
      <w:lvlText w:val="o"/>
      <w:lvlJc w:val="left"/>
      <w:pPr>
        <w:tabs>
          <w:tab w:val="num" w:pos="3600"/>
        </w:tabs>
        <w:ind w:left="3600" w:hanging="360"/>
      </w:pPr>
      <w:rPr>
        <w:rFonts w:ascii="Courier New" w:hAnsi="Courier New"/>
      </w:rPr>
    </w:lvl>
    <w:lvl w:ilvl="5" w:tplc="50648684">
      <w:start w:val="1"/>
      <w:numFmt w:val="bullet"/>
      <w:lvlText w:val=""/>
      <w:lvlJc w:val="left"/>
      <w:pPr>
        <w:tabs>
          <w:tab w:val="num" w:pos="4320"/>
        </w:tabs>
        <w:ind w:left="4320" w:hanging="360"/>
      </w:pPr>
      <w:rPr>
        <w:rFonts w:ascii="Wingdings" w:hAnsi="Wingdings"/>
      </w:rPr>
    </w:lvl>
    <w:lvl w:ilvl="6" w:tplc="DF2C2A5C">
      <w:start w:val="1"/>
      <w:numFmt w:val="bullet"/>
      <w:lvlText w:val=""/>
      <w:lvlJc w:val="left"/>
      <w:pPr>
        <w:tabs>
          <w:tab w:val="num" w:pos="5040"/>
        </w:tabs>
        <w:ind w:left="5040" w:hanging="360"/>
      </w:pPr>
      <w:rPr>
        <w:rFonts w:ascii="Symbol" w:hAnsi="Symbol"/>
      </w:rPr>
    </w:lvl>
    <w:lvl w:ilvl="7" w:tplc="7E4C9CE4">
      <w:start w:val="1"/>
      <w:numFmt w:val="bullet"/>
      <w:lvlText w:val="o"/>
      <w:lvlJc w:val="left"/>
      <w:pPr>
        <w:tabs>
          <w:tab w:val="num" w:pos="5760"/>
        </w:tabs>
        <w:ind w:left="5760" w:hanging="360"/>
      </w:pPr>
      <w:rPr>
        <w:rFonts w:ascii="Courier New" w:hAnsi="Courier New"/>
      </w:rPr>
    </w:lvl>
    <w:lvl w:ilvl="8" w:tplc="44166DEC">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EE7CB968">
      <w:start w:val="1"/>
      <w:numFmt w:val="bullet"/>
      <w:lvlText w:val="o"/>
      <w:lvlJc w:val="left"/>
      <w:pPr>
        <w:ind w:left="1440" w:hanging="360"/>
      </w:pPr>
      <w:rPr>
        <w:rFonts w:ascii="Courier New" w:hAnsi="Courier New"/>
        <w:b w:val="0"/>
        <w:bCs w:val="0"/>
      </w:rPr>
    </w:lvl>
    <w:lvl w:ilvl="1" w:tplc="41F838DC">
      <w:start w:val="1"/>
      <w:numFmt w:val="bullet"/>
      <w:lvlText w:val="o"/>
      <w:lvlJc w:val="left"/>
      <w:pPr>
        <w:tabs>
          <w:tab w:val="num" w:pos="2160"/>
        </w:tabs>
        <w:ind w:left="2160" w:hanging="360"/>
      </w:pPr>
      <w:rPr>
        <w:rFonts w:ascii="Courier New" w:hAnsi="Courier New"/>
      </w:rPr>
    </w:lvl>
    <w:lvl w:ilvl="2" w:tplc="D304C960">
      <w:start w:val="1"/>
      <w:numFmt w:val="bullet"/>
      <w:lvlText w:val=""/>
      <w:lvlJc w:val="left"/>
      <w:pPr>
        <w:tabs>
          <w:tab w:val="num" w:pos="2880"/>
        </w:tabs>
        <w:ind w:left="2880" w:hanging="360"/>
      </w:pPr>
      <w:rPr>
        <w:rFonts w:ascii="Wingdings" w:hAnsi="Wingdings"/>
      </w:rPr>
    </w:lvl>
    <w:lvl w:ilvl="3" w:tplc="DC901A6A">
      <w:start w:val="1"/>
      <w:numFmt w:val="bullet"/>
      <w:lvlText w:val=""/>
      <w:lvlJc w:val="left"/>
      <w:pPr>
        <w:tabs>
          <w:tab w:val="num" w:pos="3600"/>
        </w:tabs>
        <w:ind w:left="3600" w:hanging="360"/>
      </w:pPr>
      <w:rPr>
        <w:rFonts w:ascii="Symbol" w:hAnsi="Symbol"/>
      </w:rPr>
    </w:lvl>
    <w:lvl w:ilvl="4" w:tplc="D0C82BAE">
      <w:start w:val="1"/>
      <w:numFmt w:val="bullet"/>
      <w:lvlText w:val="o"/>
      <w:lvlJc w:val="left"/>
      <w:pPr>
        <w:tabs>
          <w:tab w:val="num" w:pos="4320"/>
        </w:tabs>
        <w:ind w:left="4320" w:hanging="360"/>
      </w:pPr>
      <w:rPr>
        <w:rFonts w:ascii="Courier New" w:hAnsi="Courier New"/>
      </w:rPr>
    </w:lvl>
    <w:lvl w:ilvl="5" w:tplc="FD381856">
      <w:start w:val="1"/>
      <w:numFmt w:val="bullet"/>
      <w:lvlText w:val=""/>
      <w:lvlJc w:val="left"/>
      <w:pPr>
        <w:tabs>
          <w:tab w:val="num" w:pos="5040"/>
        </w:tabs>
        <w:ind w:left="5040" w:hanging="360"/>
      </w:pPr>
      <w:rPr>
        <w:rFonts w:ascii="Wingdings" w:hAnsi="Wingdings"/>
      </w:rPr>
    </w:lvl>
    <w:lvl w:ilvl="6" w:tplc="E4844806">
      <w:start w:val="1"/>
      <w:numFmt w:val="bullet"/>
      <w:lvlText w:val=""/>
      <w:lvlJc w:val="left"/>
      <w:pPr>
        <w:tabs>
          <w:tab w:val="num" w:pos="5760"/>
        </w:tabs>
        <w:ind w:left="5760" w:hanging="360"/>
      </w:pPr>
      <w:rPr>
        <w:rFonts w:ascii="Symbol" w:hAnsi="Symbol"/>
      </w:rPr>
    </w:lvl>
    <w:lvl w:ilvl="7" w:tplc="86C22D54">
      <w:start w:val="1"/>
      <w:numFmt w:val="bullet"/>
      <w:lvlText w:val="o"/>
      <w:lvlJc w:val="left"/>
      <w:pPr>
        <w:tabs>
          <w:tab w:val="num" w:pos="6480"/>
        </w:tabs>
        <w:ind w:left="6480" w:hanging="360"/>
      </w:pPr>
      <w:rPr>
        <w:rFonts w:ascii="Courier New" w:hAnsi="Courier New"/>
      </w:rPr>
    </w:lvl>
    <w:lvl w:ilvl="8" w:tplc="69AA1C5A">
      <w:start w:val="1"/>
      <w:numFmt w:val="bullet"/>
      <w:lvlText w:val=""/>
      <w:lvlJc w:val="left"/>
      <w:pPr>
        <w:tabs>
          <w:tab w:val="num" w:pos="7200"/>
        </w:tabs>
        <w:ind w:left="7200" w:hanging="360"/>
      </w:pPr>
      <w:rPr>
        <w:rFonts w:ascii="Wingdings" w:hAnsi="Wingdings"/>
      </w:rPr>
    </w:lvl>
  </w:abstractNum>
  <w:abstractNum w:abstractNumId="12" w15:restartNumberingAfterBreak="0">
    <w:nsid w:val="0000000D"/>
    <w:multiLevelType w:val="hybridMultilevel"/>
    <w:tmpl w:val="0000000D"/>
    <w:lvl w:ilvl="0" w:tplc="C0BC7FBC">
      <w:start w:val="1"/>
      <w:numFmt w:val="bullet"/>
      <w:lvlText w:val="o"/>
      <w:lvlJc w:val="left"/>
      <w:pPr>
        <w:ind w:left="720" w:hanging="360"/>
      </w:pPr>
      <w:rPr>
        <w:rFonts w:ascii="Courier New" w:hAnsi="Courier New"/>
        <w:b w:val="0"/>
        <w:bCs w:val="0"/>
      </w:rPr>
    </w:lvl>
    <w:lvl w:ilvl="1" w:tplc="F1C0EF36">
      <w:start w:val="1"/>
      <w:numFmt w:val="bullet"/>
      <w:lvlText w:val="o"/>
      <w:lvlJc w:val="left"/>
      <w:pPr>
        <w:tabs>
          <w:tab w:val="num" w:pos="1440"/>
        </w:tabs>
        <w:ind w:left="1440" w:hanging="360"/>
      </w:pPr>
      <w:rPr>
        <w:rFonts w:ascii="Courier New" w:hAnsi="Courier New"/>
      </w:rPr>
    </w:lvl>
    <w:lvl w:ilvl="2" w:tplc="7F2AE74C">
      <w:start w:val="1"/>
      <w:numFmt w:val="bullet"/>
      <w:lvlText w:val=""/>
      <w:lvlJc w:val="left"/>
      <w:pPr>
        <w:tabs>
          <w:tab w:val="num" w:pos="2160"/>
        </w:tabs>
        <w:ind w:left="2160" w:hanging="360"/>
      </w:pPr>
      <w:rPr>
        <w:rFonts w:ascii="Wingdings" w:hAnsi="Wingdings"/>
      </w:rPr>
    </w:lvl>
    <w:lvl w:ilvl="3" w:tplc="D5409F5C">
      <w:start w:val="1"/>
      <w:numFmt w:val="bullet"/>
      <w:lvlText w:val=""/>
      <w:lvlJc w:val="left"/>
      <w:pPr>
        <w:tabs>
          <w:tab w:val="num" w:pos="2880"/>
        </w:tabs>
        <w:ind w:left="2880" w:hanging="360"/>
      </w:pPr>
      <w:rPr>
        <w:rFonts w:ascii="Symbol" w:hAnsi="Symbol"/>
      </w:rPr>
    </w:lvl>
    <w:lvl w:ilvl="4" w:tplc="2EBA2464">
      <w:start w:val="1"/>
      <w:numFmt w:val="bullet"/>
      <w:lvlText w:val="o"/>
      <w:lvlJc w:val="left"/>
      <w:pPr>
        <w:tabs>
          <w:tab w:val="num" w:pos="3600"/>
        </w:tabs>
        <w:ind w:left="3600" w:hanging="360"/>
      </w:pPr>
      <w:rPr>
        <w:rFonts w:ascii="Courier New" w:hAnsi="Courier New"/>
      </w:rPr>
    </w:lvl>
    <w:lvl w:ilvl="5" w:tplc="7CA8CE44">
      <w:start w:val="1"/>
      <w:numFmt w:val="bullet"/>
      <w:lvlText w:val=""/>
      <w:lvlJc w:val="left"/>
      <w:pPr>
        <w:tabs>
          <w:tab w:val="num" w:pos="4320"/>
        </w:tabs>
        <w:ind w:left="4320" w:hanging="360"/>
      </w:pPr>
      <w:rPr>
        <w:rFonts w:ascii="Wingdings" w:hAnsi="Wingdings"/>
      </w:rPr>
    </w:lvl>
    <w:lvl w:ilvl="6" w:tplc="99F4AE02">
      <w:start w:val="1"/>
      <w:numFmt w:val="bullet"/>
      <w:lvlText w:val=""/>
      <w:lvlJc w:val="left"/>
      <w:pPr>
        <w:tabs>
          <w:tab w:val="num" w:pos="5040"/>
        </w:tabs>
        <w:ind w:left="5040" w:hanging="360"/>
      </w:pPr>
      <w:rPr>
        <w:rFonts w:ascii="Symbol" w:hAnsi="Symbol"/>
      </w:rPr>
    </w:lvl>
    <w:lvl w:ilvl="7" w:tplc="20048766">
      <w:start w:val="1"/>
      <w:numFmt w:val="bullet"/>
      <w:lvlText w:val="o"/>
      <w:lvlJc w:val="left"/>
      <w:pPr>
        <w:tabs>
          <w:tab w:val="num" w:pos="5760"/>
        </w:tabs>
        <w:ind w:left="5760" w:hanging="360"/>
      </w:pPr>
      <w:rPr>
        <w:rFonts w:ascii="Courier New" w:hAnsi="Courier New"/>
      </w:rPr>
    </w:lvl>
    <w:lvl w:ilvl="8" w:tplc="FDA0A196">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538CA98E">
      <w:start w:val="1"/>
      <w:numFmt w:val="bullet"/>
      <w:lvlText w:val="o"/>
      <w:lvlJc w:val="left"/>
      <w:pPr>
        <w:ind w:left="720" w:hanging="360"/>
      </w:pPr>
      <w:rPr>
        <w:rFonts w:ascii="Courier New" w:hAnsi="Courier New"/>
        <w:b w:val="0"/>
        <w:bCs w:val="0"/>
      </w:rPr>
    </w:lvl>
    <w:lvl w:ilvl="1" w:tplc="3790EE54">
      <w:start w:val="1"/>
      <w:numFmt w:val="bullet"/>
      <w:lvlText w:val="o"/>
      <w:lvlJc w:val="left"/>
      <w:pPr>
        <w:tabs>
          <w:tab w:val="num" w:pos="1440"/>
        </w:tabs>
        <w:ind w:left="1440" w:hanging="360"/>
      </w:pPr>
      <w:rPr>
        <w:rFonts w:ascii="Courier New" w:hAnsi="Courier New"/>
      </w:rPr>
    </w:lvl>
    <w:lvl w:ilvl="2" w:tplc="C7466F02">
      <w:start w:val="1"/>
      <w:numFmt w:val="bullet"/>
      <w:lvlText w:val=""/>
      <w:lvlJc w:val="left"/>
      <w:pPr>
        <w:tabs>
          <w:tab w:val="num" w:pos="2160"/>
        </w:tabs>
        <w:ind w:left="2160" w:hanging="360"/>
      </w:pPr>
      <w:rPr>
        <w:rFonts w:ascii="Wingdings" w:hAnsi="Wingdings"/>
      </w:rPr>
    </w:lvl>
    <w:lvl w:ilvl="3" w:tplc="0A2EF8B0">
      <w:start w:val="1"/>
      <w:numFmt w:val="bullet"/>
      <w:lvlText w:val=""/>
      <w:lvlJc w:val="left"/>
      <w:pPr>
        <w:tabs>
          <w:tab w:val="num" w:pos="2880"/>
        </w:tabs>
        <w:ind w:left="2880" w:hanging="360"/>
      </w:pPr>
      <w:rPr>
        <w:rFonts w:ascii="Symbol" w:hAnsi="Symbol"/>
      </w:rPr>
    </w:lvl>
    <w:lvl w:ilvl="4" w:tplc="20D4AE7C">
      <w:start w:val="1"/>
      <w:numFmt w:val="bullet"/>
      <w:lvlText w:val="o"/>
      <w:lvlJc w:val="left"/>
      <w:pPr>
        <w:tabs>
          <w:tab w:val="num" w:pos="3600"/>
        </w:tabs>
        <w:ind w:left="3600" w:hanging="360"/>
      </w:pPr>
      <w:rPr>
        <w:rFonts w:ascii="Courier New" w:hAnsi="Courier New"/>
      </w:rPr>
    </w:lvl>
    <w:lvl w:ilvl="5" w:tplc="4E162F86">
      <w:start w:val="1"/>
      <w:numFmt w:val="bullet"/>
      <w:lvlText w:val=""/>
      <w:lvlJc w:val="left"/>
      <w:pPr>
        <w:tabs>
          <w:tab w:val="num" w:pos="4320"/>
        </w:tabs>
        <w:ind w:left="4320" w:hanging="360"/>
      </w:pPr>
      <w:rPr>
        <w:rFonts w:ascii="Wingdings" w:hAnsi="Wingdings"/>
      </w:rPr>
    </w:lvl>
    <w:lvl w:ilvl="6" w:tplc="911E8F98">
      <w:start w:val="1"/>
      <w:numFmt w:val="bullet"/>
      <w:lvlText w:val=""/>
      <w:lvlJc w:val="left"/>
      <w:pPr>
        <w:tabs>
          <w:tab w:val="num" w:pos="5040"/>
        </w:tabs>
        <w:ind w:left="5040" w:hanging="360"/>
      </w:pPr>
      <w:rPr>
        <w:rFonts w:ascii="Symbol" w:hAnsi="Symbol"/>
      </w:rPr>
    </w:lvl>
    <w:lvl w:ilvl="7" w:tplc="5F523924">
      <w:start w:val="1"/>
      <w:numFmt w:val="bullet"/>
      <w:lvlText w:val="o"/>
      <w:lvlJc w:val="left"/>
      <w:pPr>
        <w:tabs>
          <w:tab w:val="num" w:pos="5760"/>
        </w:tabs>
        <w:ind w:left="5760" w:hanging="360"/>
      </w:pPr>
      <w:rPr>
        <w:rFonts w:ascii="Courier New" w:hAnsi="Courier New"/>
      </w:rPr>
    </w:lvl>
    <w:lvl w:ilvl="8" w:tplc="7C5E8300">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E0CC90FC">
      <w:start w:val="1"/>
      <w:numFmt w:val="bullet"/>
      <w:lvlText w:val=""/>
      <w:lvlJc w:val="left"/>
      <w:pPr>
        <w:ind w:left="720" w:hanging="360"/>
      </w:pPr>
      <w:rPr>
        <w:rFonts w:ascii="Symbol" w:hAnsi="Symbol"/>
        <w:b w:val="0"/>
        <w:bCs w:val="0"/>
      </w:rPr>
    </w:lvl>
    <w:lvl w:ilvl="1" w:tplc="B0A8C41C">
      <w:start w:val="1"/>
      <w:numFmt w:val="bullet"/>
      <w:lvlText w:val="o"/>
      <w:lvlJc w:val="left"/>
      <w:pPr>
        <w:tabs>
          <w:tab w:val="num" w:pos="1440"/>
        </w:tabs>
        <w:ind w:left="1440" w:hanging="360"/>
      </w:pPr>
      <w:rPr>
        <w:rFonts w:ascii="Courier New" w:hAnsi="Courier New"/>
      </w:rPr>
    </w:lvl>
    <w:lvl w:ilvl="2" w:tplc="DB6A039A">
      <w:start w:val="1"/>
      <w:numFmt w:val="bullet"/>
      <w:lvlText w:val=""/>
      <w:lvlJc w:val="left"/>
      <w:pPr>
        <w:tabs>
          <w:tab w:val="num" w:pos="2160"/>
        </w:tabs>
        <w:ind w:left="2160" w:hanging="360"/>
      </w:pPr>
      <w:rPr>
        <w:rFonts w:ascii="Wingdings" w:hAnsi="Wingdings"/>
      </w:rPr>
    </w:lvl>
    <w:lvl w:ilvl="3" w:tplc="9E5CB34A">
      <w:start w:val="1"/>
      <w:numFmt w:val="bullet"/>
      <w:lvlText w:val=""/>
      <w:lvlJc w:val="left"/>
      <w:pPr>
        <w:tabs>
          <w:tab w:val="num" w:pos="2880"/>
        </w:tabs>
        <w:ind w:left="2880" w:hanging="360"/>
      </w:pPr>
      <w:rPr>
        <w:rFonts w:ascii="Symbol" w:hAnsi="Symbol"/>
      </w:rPr>
    </w:lvl>
    <w:lvl w:ilvl="4" w:tplc="8DB019A0">
      <w:start w:val="1"/>
      <w:numFmt w:val="bullet"/>
      <w:lvlText w:val="o"/>
      <w:lvlJc w:val="left"/>
      <w:pPr>
        <w:tabs>
          <w:tab w:val="num" w:pos="3600"/>
        </w:tabs>
        <w:ind w:left="3600" w:hanging="360"/>
      </w:pPr>
      <w:rPr>
        <w:rFonts w:ascii="Courier New" w:hAnsi="Courier New"/>
      </w:rPr>
    </w:lvl>
    <w:lvl w:ilvl="5" w:tplc="73EA3356">
      <w:start w:val="1"/>
      <w:numFmt w:val="bullet"/>
      <w:lvlText w:val=""/>
      <w:lvlJc w:val="left"/>
      <w:pPr>
        <w:tabs>
          <w:tab w:val="num" w:pos="4320"/>
        </w:tabs>
        <w:ind w:left="4320" w:hanging="360"/>
      </w:pPr>
      <w:rPr>
        <w:rFonts w:ascii="Wingdings" w:hAnsi="Wingdings"/>
      </w:rPr>
    </w:lvl>
    <w:lvl w:ilvl="6" w:tplc="E1BA479C">
      <w:start w:val="1"/>
      <w:numFmt w:val="bullet"/>
      <w:lvlText w:val=""/>
      <w:lvlJc w:val="left"/>
      <w:pPr>
        <w:tabs>
          <w:tab w:val="num" w:pos="5040"/>
        </w:tabs>
        <w:ind w:left="5040" w:hanging="360"/>
      </w:pPr>
      <w:rPr>
        <w:rFonts w:ascii="Symbol" w:hAnsi="Symbol"/>
      </w:rPr>
    </w:lvl>
    <w:lvl w:ilvl="7" w:tplc="885211F0">
      <w:start w:val="1"/>
      <w:numFmt w:val="bullet"/>
      <w:lvlText w:val="o"/>
      <w:lvlJc w:val="left"/>
      <w:pPr>
        <w:tabs>
          <w:tab w:val="num" w:pos="5760"/>
        </w:tabs>
        <w:ind w:left="5760" w:hanging="360"/>
      </w:pPr>
      <w:rPr>
        <w:rFonts w:ascii="Courier New" w:hAnsi="Courier New"/>
      </w:rPr>
    </w:lvl>
    <w:lvl w:ilvl="8" w:tplc="88C8DAA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D0BC521E">
      <w:start w:val="1"/>
      <w:numFmt w:val="bullet"/>
      <w:lvlText w:val=""/>
      <w:lvlJc w:val="left"/>
      <w:pPr>
        <w:ind w:left="720" w:hanging="360"/>
      </w:pPr>
      <w:rPr>
        <w:rFonts w:ascii="Symbol" w:hAnsi="Symbol"/>
        <w:b w:val="0"/>
        <w:bCs w:val="0"/>
      </w:rPr>
    </w:lvl>
    <w:lvl w:ilvl="1" w:tplc="B8C25D7C">
      <w:start w:val="1"/>
      <w:numFmt w:val="bullet"/>
      <w:lvlText w:val="o"/>
      <w:lvlJc w:val="left"/>
      <w:pPr>
        <w:tabs>
          <w:tab w:val="num" w:pos="1440"/>
        </w:tabs>
        <w:ind w:left="1440" w:hanging="360"/>
      </w:pPr>
      <w:rPr>
        <w:rFonts w:ascii="Courier New" w:hAnsi="Courier New"/>
      </w:rPr>
    </w:lvl>
    <w:lvl w:ilvl="2" w:tplc="B762B3FE">
      <w:start w:val="1"/>
      <w:numFmt w:val="bullet"/>
      <w:lvlText w:val=""/>
      <w:lvlJc w:val="left"/>
      <w:pPr>
        <w:tabs>
          <w:tab w:val="num" w:pos="2160"/>
        </w:tabs>
        <w:ind w:left="2160" w:hanging="360"/>
      </w:pPr>
      <w:rPr>
        <w:rFonts w:ascii="Wingdings" w:hAnsi="Wingdings"/>
      </w:rPr>
    </w:lvl>
    <w:lvl w:ilvl="3" w:tplc="86EEF6A8">
      <w:start w:val="1"/>
      <w:numFmt w:val="bullet"/>
      <w:lvlText w:val=""/>
      <w:lvlJc w:val="left"/>
      <w:pPr>
        <w:tabs>
          <w:tab w:val="num" w:pos="2880"/>
        </w:tabs>
        <w:ind w:left="2880" w:hanging="360"/>
      </w:pPr>
      <w:rPr>
        <w:rFonts w:ascii="Symbol" w:hAnsi="Symbol"/>
      </w:rPr>
    </w:lvl>
    <w:lvl w:ilvl="4" w:tplc="501A6D86">
      <w:start w:val="1"/>
      <w:numFmt w:val="bullet"/>
      <w:lvlText w:val="o"/>
      <w:lvlJc w:val="left"/>
      <w:pPr>
        <w:tabs>
          <w:tab w:val="num" w:pos="3600"/>
        </w:tabs>
        <w:ind w:left="3600" w:hanging="360"/>
      </w:pPr>
      <w:rPr>
        <w:rFonts w:ascii="Courier New" w:hAnsi="Courier New"/>
      </w:rPr>
    </w:lvl>
    <w:lvl w:ilvl="5" w:tplc="3D2069D4">
      <w:start w:val="1"/>
      <w:numFmt w:val="bullet"/>
      <w:lvlText w:val=""/>
      <w:lvlJc w:val="left"/>
      <w:pPr>
        <w:tabs>
          <w:tab w:val="num" w:pos="4320"/>
        </w:tabs>
        <w:ind w:left="4320" w:hanging="360"/>
      </w:pPr>
      <w:rPr>
        <w:rFonts w:ascii="Wingdings" w:hAnsi="Wingdings"/>
      </w:rPr>
    </w:lvl>
    <w:lvl w:ilvl="6" w:tplc="4D10CD7E">
      <w:start w:val="1"/>
      <w:numFmt w:val="bullet"/>
      <w:lvlText w:val=""/>
      <w:lvlJc w:val="left"/>
      <w:pPr>
        <w:tabs>
          <w:tab w:val="num" w:pos="5040"/>
        </w:tabs>
        <w:ind w:left="5040" w:hanging="360"/>
      </w:pPr>
      <w:rPr>
        <w:rFonts w:ascii="Symbol" w:hAnsi="Symbol"/>
      </w:rPr>
    </w:lvl>
    <w:lvl w:ilvl="7" w:tplc="F5AC6BD8">
      <w:start w:val="1"/>
      <w:numFmt w:val="bullet"/>
      <w:lvlText w:val="o"/>
      <w:lvlJc w:val="left"/>
      <w:pPr>
        <w:tabs>
          <w:tab w:val="num" w:pos="5760"/>
        </w:tabs>
        <w:ind w:left="5760" w:hanging="360"/>
      </w:pPr>
      <w:rPr>
        <w:rFonts w:ascii="Courier New" w:hAnsi="Courier New"/>
      </w:rPr>
    </w:lvl>
    <w:lvl w:ilvl="8" w:tplc="AA7E1F5C">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7E34159A">
      <w:start w:val="1"/>
      <w:numFmt w:val="bullet"/>
      <w:lvlText w:val=""/>
      <w:lvlJc w:val="left"/>
      <w:pPr>
        <w:ind w:left="720" w:hanging="360"/>
      </w:pPr>
      <w:rPr>
        <w:rFonts w:ascii="Symbol" w:hAnsi="Symbol"/>
        <w:b w:val="0"/>
        <w:bCs w:val="0"/>
      </w:rPr>
    </w:lvl>
    <w:lvl w:ilvl="1" w:tplc="162E5662">
      <w:start w:val="1"/>
      <w:numFmt w:val="bullet"/>
      <w:lvlText w:val="o"/>
      <w:lvlJc w:val="left"/>
      <w:pPr>
        <w:tabs>
          <w:tab w:val="num" w:pos="1440"/>
        </w:tabs>
        <w:ind w:left="1440" w:hanging="360"/>
      </w:pPr>
      <w:rPr>
        <w:rFonts w:ascii="Courier New" w:hAnsi="Courier New"/>
      </w:rPr>
    </w:lvl>
    <w:lvl w:ilvl="2" w:tplc="842E483A">
      <w:start w:val="1"/>
      <w:numFmt w:val="bullet"/>
      <w:lvlText w:val=""/>
      <w:lvlJc w:val="left"/>
      <w:pPr>
        <w:tabs>
          <w:tab w:val="num" w:pos="2160"/>
        </w:tabs>
        <w:ind w:left="2160" w:hanging="360"/>
      </w:pPr>
      <w:rPr>
        <w:rFonts w:ascii="Wingdings" w:hAnsi="Wingdings"/>
      </w:rPr>
    </w:lvl>
    <w:lvl w:ilvl="3" w:tplc="5C4678D0">
      <w:start w:val="1"/>
      <w:numFmt w:val="bullet"/>
      <w:lvlText w:val=""/>
      <w:lvlJc w:val="left"/>
      <w:pPr>
        <w:tabs>
          <w:tab w:val="num" w:pos="2880"/>
        </w:tabs>
        <w:ind w:left="2880" w:hanging="360"/>
      </w:pPr>
      <w:rPr>
        <w:rFonts w:ascii="Symbol" w:hAnsi="Symbol"/>
      </w:rPr>
    </w:lvl>
    <w:lvl w:ilvl="4" w:tplc="20885930">
      <w:start w:val="1"/>
      <w:numFmt w:val="bullet"/>
      <w:lvlText w:val="o"/>
      <w:lvlJc w:val="left"/>
      <w:pPr>
        <w:tabs>
          <w:tab w:val="num" w:pos="3600"/>
        </w:tabs>
        <w:ind w:left="3600" w:hanging="360"/>
      </w:pPr>
      <w:rPr>
        <w:rFonts w:ascii="Courier New" w:hAnsi="Courier New"/>
      </w:rPr>
    </w:lvl>
    <w:lvl w:ilvl="5" w:tplc="E514B7B0">
      <w:start w:val="1"/>
      <w:numFmt w:val="bullet"/>
      <w:lvlText w:val=""/>
      <w:lvlJc w:val="left"/>
      <w:pPr>
        <w:tabs>
          <w:tab w:val="num" w:pos="4320"/>
        </w:tabs>
        <w:ind w:left="4320" w:hanging="360"/>
      </w:pPr>
      <w:rPr>
        <w:rFonts w:ascii="Wingdings" w:hAnsi="Wingdings"/>
      </w:rPr>
    </w:lvl>
    <w:lvl w:ilvl="6" w:tplc="51C45A42">
      <w:start w:val="1"/>
      <w:numFmt w:val="bullet"/>
      <w:lvlText w:val=""/>
      <w:lvlJc w:val="left"/>
      <w:pPr>
        <w:tabs>
          <w:tab w:val="num" w:pos="5040"/>
        </w:tabs>
        <w:ind w:left="5040" w:hanging="360"/>
      </w:pPr>
      <w:rPr>
        <w:rFonts w:ascii="Symbol" w:hAnsi="Symbol"/>
      </w:rPr>
    </w:lvl>
    <w:lvl w:ilvl="7" w:tplc="069E4492">
      <w:start w:val="1"/>
      <w:numFmt w:val="bullet"/>
      <w:lvlText w:val="o"/>
      <w:lvlJc w:val="left"/>
      <w:pPr>
        <w:tabs>
          <w:tab w:val="num" w:pos="5760"/>
        </w:tabs>
        <w:ind w:left="5760" w:hanging="360"/>
      </w:pPr>
      <w:rPr>
        <w:rFonts w:ascii="Courier New" w:hAnsi="Courier New"/>
      </w:rPr>
    </w:lvl>
    <w:lvl w:ilvl="8" w:tplc="E488E51E">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F58CB4BA">
      <w:start w:val="1"/>
      <w:numFmt w:val="bullet"/>
      <w:lvlText w:val=""/>
      <w:lvlJc w:val="left"/>
      <w:pPr>
        <w:ind w:left="720" w:hanging="360"/>
      </w:pPr>
      <w:rPr>
        <w:rFonts w:ascii="Symbol" w:hAnsi="Symbol"/>
        <w:b w:val="0"/>
        <w:bCs w:val="0"/>
      </w:rPr>
    </w:lvl>
    <w:lvl w:ilvl="1" w:tplc="CE0E98A8">
      <w:start w:val="1"/>
      <w:numFmt w:val="bullet"/>
      <w:lvlText w:val="o"/>
      <w:lvlJc w:val="left"/>
      <w:pPr>
        <w:ind w:left="1440" w:hanging="360"/>
      </w:pPr>
      <w:rPr>
        <w:rFonts w:ascii="Courier New" w:hAnsi="Courier New"/>
        <w:b w:val="0"/>
        <w:bCs w:val="0"/>
      </w:rPr>
    </w:lvl>
    <w:lvl w:ilvl="2" w:tplc="1144B028">
      <w:start w:val="1"/>
      <w:numFmt w:val="bullet"/>
      <w:lvlText w:val=""/>
      <w:lvlJc w:val="left"/>
      <w:pPr>
        <w:tabs>
          <w:tab w:val="num" w:pos="2160"/>
        </w:tabs>
        <w:ind w:left="2160" w:hanging="360"/>
      </w:pPr>
      <w:rPr>
        <w:rFonts w:ascii="Wingdings" w:hAnsi="Wingdings"/>
      </w:rPr>
    </w:lvl>
    <w:lvl w:ilvl="3" w:tplc="6D803432">
      <w:start w:val="1"/>
      <w:numFmt w:val="bullet"/>
      <w:lvlText w:val=""/>
      <w:lvlJc w:val="left"/>
      <w:pPr>
        <w:tabs>
          <w:tab w:val="num" w:pos="2880"/>
        </w:tabs>
        <w:ind w:left="2880" w:hanging="360"/>
      </w:pPr>
      <w:rPr>
        <w:rFonts w:ascii="Symbol" w:hAnsi="Symbol"/>
      </w:rPr>
    </w:lvl>
    <w:lvl w:ilvl="4" w:tplc="C0A40274">
      <w:start w:val="1"/>
      <w:numFmt w:val="bullet"/>
      <w:lvlText w:val="o"/>
      <w:lvlJc w:val="left"/>
      <w:pPr>
        <w:tabs>
          <w:tab w:val="num" w:pos="3600"/>
        </w:tabs>
        <w:ind w:left="3600" w:hanging="360"/>
      </w:pPr>
      <w:rPr>
        <w:rFonts w:ascii="Courier New" w:hAnsi="Courier New"/>
      </w:rPr>
    </w:lvl>
    <w:lvl w:ilvl="5" w:tplc="61C083D4">
      <w:start w:val="1"/>
      <w:numFmt w:val="bullet"/>
      <w:lvlText w:val=""/>
      <w:lvlJc w:val="left"/>
      <w:pPr>
        <w:tabs>
          <w:tab w:val="num" w:pos="4320"/>
        </w:tabs>
        <w:ind w:left="4320" w:hanging="360"/>
      </w:pPr>
      <w:rPr>
        <w:rFonts w:ascii="Wingdings" w:hAnsi="Wingdings"/>
      </w:rPr>
    </w:lvl>
    <w:lvl w:ilvl="6" w:tplc="D1705D6C">
      <w:start w:val="1"/>
      <w:numFmt w:val="bullet"/>
      <w:lvlText w:val=""/>
      <w:lvlJc w:val="left"/>
      <w:pPr>
        <w:tabs>
          <w:tab w:val="num" w:pos="5040"/>
        </w:tabs>
        <w:ind w:left="5040" w:hanging="360"/>
      </w:pPr>
      <w:rPr>
        <w:rFonts w:ascii="Symbol" w:hAnsi="Symbol"/>
      </w:rPr>
    </w:lvl>
    <w:lvl w:ilvl="7" w:tplc="7576C89E">
      <w:start w:val="1"/>
      <w:numFmt w:val="bullet"/>
      <w:lvlText w:val="o"/>
      <w:lvlJc w:val="left"/>
      <w:pPr>
        <w:tabs>
          <w:tab w:val="num" w:pos="5760"/>
        </w:tabs>
        <w:ind w:left="5760" w:hanging="360"/>
      </w:pPr>
      <w:rPr>
        <w:rFonts w:ascii="Courier New" w:hAnsi="Courier New"/>
      </w:rPr>
    </w:lvl>
    <w:lvl w:ilvl="8" w:tplc="D304E890">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EF0EAC78">
      <w:start w:val="1"/>
      <w:numFmt w:val="bullet"/>
      <w:lvlText w:val=""/>
      <w:lvlJc w:val="left"/>
      <w:pPr>
        <w:ind w:left="720" w:hanging="360"/>
      </w:pPr>
      <w:rPr>
        <w:rFonts w:ascii="Symbol" w:hAnsi="Symbol"/>
        <w:b w:val="0"/>
        <w:bCs w:val="0"/>
      </w:rPr>
    </w:lvl>
    <w:lvl w:ilvl="1" w:tplc="079EB928">
      <w:start w:val="1"/>
      <w:numFmt w:val="bullet"/>
      <w:lvlText w:val="o"/>
      <w:lvlJc w:val="left"/>
      <w:pPr>
        <w:tabs>
          <w:tab w:val="num" w:pos="1440"/>
        </w:tabs>
        <w:ind w:left="1440" w:hanging="360"/>
      </w:pPr>
      <w:rPr>
        <w:rFonts w:ascii="Courier New" w:hAnsi="Courier New"/>
      </w:rPr>
    </w:lvl>
    <w:lvl w:ilvl="2" w:tplc="A16C4B8E">
      <w:start w:val="1"/>
      <w:numFmt w:val="bullet"/>
      <w:lvlText w:val=""/>
      <w:lvlJc w:val="left"/>
      <w:pPr>
        <w:tabs>
          <w:tab w:val="num" w:pos="2160"/>
        </w:tabs>
        <w:ind w:left="2160" w:hanging="360"/>
      </w:pPr>
      <w:rPr>
        <w:rFonts w:ascii="Wingdings" w:hAnsi="Wingdings"/>
      </w:rPr>
    </w:lvl>
    <w:lvl w:ilvl="3" w:tplc="EF924176">
      <w:start w:val="1"/>
      <w:numFmt w:val="bullet"/>
      <w:lvlText w:val=""/>
      <w:lvlJc w:val="left"/>
      <w:pPr>
        <w:tabs>
          <w:tab w:val="num" w:pos="2880"/>
        </w:tabs>
        <w:ind w:left="2880" w:hanging="360"/>
      </w:pPr>
      <w:rPr>
        <w:rFonts w:ascii="Symbol" w:hAnsi="Symbol"/>
      </w:rPr>
    </w:lvl>
    <w:lvl w:ilvl="4" w:tplc="BAD04126">
      <w:start w:val="1"/>
      <w:numFmt w:val="bullet"/>
      <w:lvlText w:val="o"/>
      <w:lvlJc w:val="left"/>
      <w:pPr>
        <w:tabs>
          <w:tab w:val="num" w:pos="3600"/>
        </w:tabs>
        <w:ind w:left="3600" w:hanging="360"/>
      </w:pPr>
      <w:rPr>
        <w:rFonts w:ascii="Courier New" w:hAnsi="Courier New"/>
      </w:rPr>
    </w:lvl>
    <w:lvl w:ilvl="5" w:tplc="AD669D9C">
      <w:start w:val="1"/>
      <w:numFmt w:val="bullet"/>
      <w:lvlText w:val=""/>
      <w:lvlJc w:val="left"/>
      <w:pPr>
        <w:tabs>
          <w:tab w:val="num" w:pos="4320"/>
        </w:tabs>
        <w:ind w:left="4320" w:hanging="360"/>
      </w:pPr>
      <w:rPr>
        <w:rFonts w:ascii="Wingdings" w:hAnsi="Wingdings"/>
      </w:rPr>
    </w:lvl>
    <w:lvl w:ilvl="6" w:tplc="E9EEE33E">
      <w:start w:val="1"/>
      <w:numFmt w:val="bullet"/>
      <w:lvlText w:val=""/>
      <w:lvlJc w:val="left"/>
      <w:pPr>
        <w:tabs>
          <w:tab w:val="num" w:pos="5040"/>
        </w:tabs>
        <w:ind w:left="5040" w:hanging="360"/>
      </w:pPr>
      <w:rPr>
        <w:rFonts w:ascii="Symbol" w:hAnsi="Symbol"/>
      </w:rPr>
    </w:lvl>
    <w:lvl w:ilvl="7" w:tplc="8626EC02">
      <w:start w:val="1"/>
      <w:numFmt w:val="bullet"/>
      <w:lvlText w:val="o"/>
      <w:lvlJc w:val="left"/>
      <w:pPr>
        <w:tabs>
          <w:tab w:val="num" w:pos="5760"/>
        </w:tabs>
        <w:ind w:left="5760" w:hanging="360"/>
      </w:pPr>
      <w:rPr>
        <w:rFonts w:ascii="Courier New" w:hAnsi="Courier New"/>
      </w:rPr>
    </w:lvl>
    <w:lvl w:ilvl="8" w:tplc="A5E61962">
      <w:start w:val="1"/>
      <w:numFmt w:val="bullet"/>
      <w:lvlText w:val=""/>
      <w:lvlJc w:val="left"/>
      <w:pPr>
        <w:tabs>
          <w:tab w:val="num" w:pos="6480"/>
        </w:tabs>
        <w:ind w:left="6480" w:hanging="360"/>
      </w:pPr>
      <w:rPr>
        <w:rFonts w:ascii="Wingdings" w:hAnsi="Wingdings"/>
      </w:rPr>
    </w:lvl>
  </w:abstractNum>
  <w:abstractNum w:abstractNumId="19" w15:restartNumberingAfterBreak="0">
    <w:nsid w:val="08E315BA"/>
    <w:multiLevelType w:val="hybridMultilevel"/>
    <w:tmpl w:val="6A465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7C47C56"/>
    <w:multiLevelType w:val="multilevel"/>
    <w:tmpl w:val="A2F62C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CDB0D1C"/>
    <w:multiLevelType w:val="hybridMultilevel"/>
    <w:tmpl w:val="469426A0"/>
    <w:lvl w:ilvl="0" w:tplc="698489C2">
      <w:start w:val="1"/>
      <w:numFmt w:val="bullet"/>
      <w:lvlText w:val="o"/>
      <w:lvlJc w:val="left"/>
      <w:pPr>
        <w:ind w:left="720" w:hanging="360"/>
      </w:pPr>
      <w:rPr>
        <w:rFonts w:ascii="Courier New" w:hAnsi="Courier New"/>
        <w:b w:val="0"/>
        <w:bCs w:val="0"/>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3" w15:restartNumberingAfterBreak="0">
    <w:nsid w:val="48843839"/>
    <w:multiLevelType w:val="hybridMultilevel"/>
    <w:tmpl w:val="F6EEBE1C"/>
    <w:lvl w:ilvl="0" w:tplc="79124CA0">
      <w:numFmt w:val="bullet"/>
      <w:lvlText w:val="•"/>
      <w:lvlJc w:val="left"/>
      <w:pPr>
        <w:ind w:left="1440" w:hanging="360"/>
      </w:pPr>
      <w:rPr>
        <w:rFonts w:ascii="Arial" w:eastAsia="Arial" w:hAnsi="Arial" w:cs="Aria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24" w15:restartNumberingAfterBreak="0">
    <w:nsid w:val="5990295D"/>
    <w:multiLevelType w:val="hybridMultilevel"/>
    <w:tmpl w:val="4516C916"/>
    <w:lvl w:ilvl="0" w:tplc="698489C2">
      <w:start w:val="1"/>
      <w:numFmt w:val="bullet"/>
      <w:lvlText w:val="o"/>
      <w:lvlJc w:val="left"/>
      <w:pPr>
        <w:ind w:left="2160" w:hanging="360"/>
      </w:pPr>
      <w:rPr>
        <w:rFonts w:ascii="Courier New" w:hAnsi="Courier New"/>
        <w:b w:val="0"/>
        <w:bCs w:val="0"/>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abstractNum w:abstractNumId="25" w15:restartNumberingAfterBreak="0">
    <w:nsid w:val="63933E42"/>
    <w:multiLevelType w:val="hybridMultilevel"/>
    <w:tmpl w:val="52DC29AC"/>
    <w:lvl w:ilvl="0" w:tplc="698489C2">
      <w:start w:val="1"/>
      <w:numFmt w:val="bullet"/>
      <w:lvlText w:val="o"/>
      <w:lvlJc w:val="left"/>
      <w:pPr>
        <w:ind w:left="2160" w:hanging="360"/>
      </w:pPr>
      <w:rPr>
        <w:rFonts w:ascii="Courier New" w:hAnsi="Courier New"/>
        <w:b w:val="0"/>
        <w:bCs w:val="0"/>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abstractNum w:abstractNumId="26" w15:restartNumberingAfterBreak="0">
    <w:nsid w:val="780534B6"/>
    <w:multiLevelType w:val="hybridMultilevel"/>
    <w:tmpl w:val="55AE6156"/>
    <w:lvl w:ilvl="0" w:tplc="AE02F45C">
      <w:start w:val="1"/>
      <w:numFmt w:val="bullet"/>
      <w:pStyle w:val="Subheadwithpointer"/>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68225C"/>
    <w:multiLevelType w:val="hybridMultilevel"/>
    <w:tmpl w:val="B382284A"/>
    <w:lvl w:ilvl="0" w:tplc="698489C2">
      <w:start w:val="1"/>
      <w:numFmt w:val="bullet"/>
      <w:lvlText w:val="o"/>
      <w:lvlJc w:val="left"/>
      <w:pPr>
        <w:ind w:left="720" w:hanging="360"/>
      </w:pPr>
      <w:rPr>
        <w:rFonts w:ascii="Courier New" w:hAnsi="Courier New"/>
        <w:b w:val="0"/>
        <w:bCs w:val="0"/>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2125690508">
    <w:abstractNumId w:val="0"/>
  </w:num>
  <w:num w:numId="2" w16cid:durableId="1964338784">
    <w:abstractNumId w:val="1"/>
  </w:num>
  <w:num w:numId="3" w16cid:durableId="652180062">
    <w:abstractNumId w:val="2"/>
  </w:num>
  <w:num w:numId="4" w16cid:durableId="265239805">
    <w:abstractNumId w:val="3"/>
  </w:num>
  <w:num w:numId="5" w16cid:durableId="1843659048">
    <w:abstractNumId w:val="4"/>
  </w:num>
  <w:num w:numId="6" w16cid:durableId="1736507712">
    <w:abstractNumId w:val="5"/>
  </w:num>
  <w:num w:numId="7" w16cid:durableId="57097209">
    <w:abstractNumId w:val="6"/>
  </w:num>
  <w:num w:numId="8" w16cid:durableId="357974153">
    <w:abstractNumId w:val="7"/>
  </w:num>
  <w:num w:numId="9" w16cid:durableId="1831486971">
    <w:abstractNumId w:val="8"/>
  </w:num>
  <w:num w:numId="10" w16cid:durableId="251595099">
    <w:abstractNumId w:val="9"/>
  </w:num>
  <w:num w:numId="11" w16cid:durableId="1829403219">
    <w:abstractNumId w:val="10"/>
  </w:num>
  <w:num w:numId="12" w16cid:durableId="292947014">
    <w:abstractNumId w:val="11"/>
  </w:num>
  <w:num w:numId="13" w16cid:durableId="1229339805">
    <w:abstractNumId w:val="12"/>
  </w:num>
  <w:num w:numId="14" w16cid:durableId="217135571">
    <w:abstractNumId w:val="13"/>
  </w:num>
  <w:num w:numId="15" w16cid:durableId="813832745">
    <w:abstractNumId w:val="14"/>
  </w:num>
  <w:num w:numId="16" w16cid:durableId="1319000757">
    <w:abstractNumId w:val="15"/>
  </w:num>
  <w:num w:numId="17" w16cid:durableId="1672297849">
    <w:abstractNumId w:val="16"/>
  </w:num>
  <w:num w:numId="18" w16cid:durableId="144857025">
    <w:abstractNumId w:val="17"/>
  </w:num>
  <w:num w:numId="19" w16cid:durableId="1426265122">
    <w:abstractNumId w:val="18"/>
  </w:num>
  <w:num w:numId="20" w16cid:durableId="1761944714">
    <w:abstractNumId w:val="26"/>
  </w:num>
  <w:num w:numId="21" w16cid:durableId="962619434">
    <w:abstractNumId w:val="21"/>
  </w:num>
  <w:num w:numId="22" w16cid:durableId="268664258">
    <w:abstractNumId w:val="23"/>
  </w:num>
  <w:num w:numId="23" w16cid:durableId="601836014">
    <w:abstractNumId w:val="27"/>
  </w:num>
  <w:num w:numId="24" w16cid:durableId="1251621809">
    <w:abstractNumId w:val="22"/>
  </w:num>
  <w:num w:numId="25" w16cid:durableId="928779607">
    <w:abstractNumId w:val="25"/>
  </w:num>
  <w:num w:numId="26" w16cid:durableId="1732730294">
    <w:abstractNumId w:val="24"/>
  </w:num>
  <w:num w:numId="27" w16cid:durableId="18120342">
    <w:abstractNumId w:val="19"/>
  </w:num>
  <w:num w:numId="28" w16cid:durableId="6693378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59B"/>
    <w:rsid w:val="0002634F"/>
    <w:rsid w:val="00033010"/>
    <w:rsid w:val="00040A8B"/>
    <w:rsid w:val="00093D17"/>
    <w:rsid w:val="000A1AB7"/>
    <w:rsid w:val="000A4841"/>
    <w:rsid w:val="000D5EDB"/>
    <w:rsid w:val="000F54D1"/>
    <w:rsid w:val="001264E4"/>
    <w:rsid w:val="002709D2"/>
    <w:rsid w:val="002D6E3E"/>
    <w:rsid w:val="002F30FD"/>
    <w:rsid w:val="00303810"/>
    <w:rsid w:val="003038FF"/>
    <w:rsid w:val="00321E8C"/>
    <w:rsid w:val="00342451"/>
    <w:rsid w:val="00355819"/>
    <w:rsid w:val="003919F4"/>
    <w:rsid w:val="0039741B"/>
    <w:rsid w:val="003C0F1A"/>
    <w:rsid w:val="00455F4B"/>
    <w:rsid w:val="004628B7"/>
    <w:rsid w:val="00475627"/>
    <w:rsid w:val="00476895"/>
    <w:rsid w:val="0050789D"/>
    <w:rsid w:val="00544D31"/>
    <w:rsid w:val="005569FA"/>
    <w:rsid w:val="00564DA9"/>
    <w:rsid w:val="005C1F97"/>
    <w:rsid w:val="005E0F23"/>
    <w:rsid w:val="005F334A"/>
    <w:rsid w:val="00655F28"/>
    <w:rsid w:val="006843E9"/>
    <w:rsid w:val="006A717B"/>
    <w:rsid w:val="006E672A"/>
    <w:rsid w:val="006F56E3"/>
    <w:rsid w:val="00742BCC"/>
    <w:rsid w:val="00791DF7"/>
    <w:rsid w:val="007A3BA6"/>
    <w:rsid w:val="007C1DE2"/>
    <w:rsid w:val="007E4EA7"/>
    <w:rsid w:val="00825E9B"/>
    <w:rsid w:val="008264B0"/>
    <w:rsid w:val="00847B74"/>
    <w:rsid w:val="0087292A"/>
    <w:rsid w:val="0089051F"/>
    <w:rsid w:val="008A4D85"/>
    <w:rsid w:val="00925E9F"/>
    <w:rsid w:val="009A4167"/>
    <w:rsid w:val="009C66A4"/>
    <w:rsid w:val="009F125C"/>
    <w:rsid w:val="009F4FA4"/>
    <w:rsid w:val="00A026B5"/>
    <w:rsid w:val="00A10394"/>
    <w:rsid w:val="00A1627B"/>
    <w:rsid w:val="00A23067"/>
    <w:rsid w:val="00A77E58"/>
    <w:rsid w:val="00A820BA"/>
    <w:rsid w:val="00A87077"/>
    <w:rsid w:val="00A9126C"/>
    <w:rsid w:val="00AC0F15"/>
    <w:rsid w:val="00B2759B"/>
    <w:rsid w:val="00B52381"/>
    <w:rsid w:val="00B907A1"/>
    <w:rsid w:val="00BB3F0E"/>
    <w:rsid w:val="00CB52A2"/>
    <w:rsid w:val="00CF71C6"/>
    <w:rsid w:val="00D061E7"/>
    <w:rsid w:val="00D55F43"/>
    <w:rsid w:val="00D748BD"/>
    <w:rsid w:val="00D778DC"/>
    <w:rsid w:val="00DC0386"/>
    <w:rsid w:val="00DC463A"/>
    <w:rsid w:val="00E276C5"/>
    <w:rsid w:val="00E573E9"/>
    <w:rsid w:val="00E60474"/>
    <w:rsid w:val="00E743AC"/>
    <w:rsid w:val="00EA3D77"/>
    <w:rsid w:val="00F1434B"/>
    <w:rsid w:val="00FA0ACF"/>
    <w:rsid w:val="00FD5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D802F"/>
  <w15:docId w15:val="{20B82C34-2107-4C08-B654-193A711BA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Revision">
    <w:name w:val="Revision"/>
    <w:hidden/>
    <w:uiPriority w:val="99"/>
    <w:semiHidden/>
    <w:rsid w:val="00E60474"/>
    <w:rPr>
      <w:rFonts w:ascii="Arial" w:eastAsia="Arial" w:hAnsi="Arial" w:cs="Arial"/>
    </w:rPr>
  </w:style>
  <w:style w:type="character" w:styleId="CommentReference">
    <w:name w:val="annotation reference"/>
    <w:basedOn w:val="DefaultParagraphFont"/>
    <w:uiPriority w:val="99"/>
    <w:semiHidden/>
    <w:unhideWhenUsed/>
    <w:rsid w:val="009A4167"/>
    <w:rPr>
      <w:sz w:val="16"/>
      <w:szCs w:val="16"/>
    </w:rPr>
  </w:style>
  <w:style w:type="paragraph" w:styleId="CommentText">
    <w:name w:val="annotation text"/>
    <w:basedOn w:val="Normal"/>
    <w:link w:val="CommentTextChar"/>
    <w:uiPriority w:val="99"/>
    <w:unhideWhenUsed/>
    <w:rsid w:val="009A4167"/>
  </w:style>
  <w:style w:type="character" w:customStyle="1" w:styleId="CommentTextChar">
    <w:name w:val="Comment Text Char"/>
    <w:basedOn w:val="DefaultParagraphFont"/>
    <w:link w:val="CommentText"/>
    <w:uiPriority w:val="99"/>
    <w:rsid w:val="009A4167"/>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9A4167"/>
    <w:rPr>
      <w:b/>
      <w:bCs/>
    </w:rPr>
  </w:style>
  <w:style w:type="character" w:customStyle="1" w:styleId="CommentSubjectChar">
    <w:name w:val="Comment Subject Char"/>
    <w:basedOn w:val="CommentTextChar"/>
    <w:link w:val="CommentSubject"/>
    <w:uiPriority w:val="99"/>
    <w:semiHidden/>
    <w:rsid w:val="009A4167"/>
    <w:rPr>
      <w:rFonts w:ascii="Arial" w:eastAsia="Arial" w:hAnsi="Arial" w:cs="Arial"/>
      <w:b/>
      <w:bCs/>
    </w:rPr>
  </w:style>
  <w:style w:type="paragraph" w:customStyle="1" w:styleId="1bodycopy10pt">
    <w:name w:val="1 body copy 10pt"/>
    <w:basedOn w:val="Normal"/>
    <w:link w:val="1bodycopy10ptChar"/>
    <w:qFormat/>
    <w:rsid w:val="00CB52A2"/>
    <w:pPr>
      <w:spacing w:after="120"/>
    </w:pPr>
    <w:rPr>
      <w:rFonts w:eastAsia="MS Mincho" w:cs="Times New Roman"/>
      <w:szCs w:val="24"/>
      <w:lang w:val="en-GB"/>
    </w:rPr>
  </w:style>
  <w:style w:type="character" w:customStyle="1" w:styleId="1bodycopy10ptChar">
    <w:name w:val="1 body copy 10pt Char"/>
    <w:link w:val="1bodycopy10pt"/>
    <w:rsid w:val="00CB52A2"/>
    <w:rPr>
      <w:rFonts w:ascii="Arial" w:eastAsia="MS Mincho" w:hAnsi="Arial"/>
      <w:szCs w:val="24"/>
      <w:lang w:val="en-GB"/>
    </w:rPr>
  </w:style>
  <w:style w:type="paragraph" w:customStyle="1" w:styleId="Subheadwithpointer">
    <w:name w:val="Subhead with pointer"/>
    <w:basedOn w:val="Normal"/>
    <w:next w:val="Normal"/>
    <w:link w:val="SubheadwithpointerChar"/>
    <w:rsid w:val="00CB52A2"/>
    <w:pPr>
      <w:numPr>
        <w:numId w:val="20"/>
      </w:numPr>
      <w:spacing w:before="120" w:after="120"/>
      <w:ind w:right="850"/>
    </w:pPr>
    <w:rPr>
      <w:rFonts w:eastAsia="MS Mincho"/>
      <w:b/>
      <w:bCs/>
      <w:color w:val="12263F"/>
      <w:sz w:val="32"/>
      <w:szCs w:val="32"/>
      <w:lang w:val="en-GB"/>
    </w:rPr>
  </w:style>
  <w:style w:type="paragraph" w:customStyle="1" w:styleId="1bodycopy11pt">
    <w:name w:val="1 body copy 11pt"/>
    <w:autoRedefine/>
    <w:rsid w:val="00CB52A2"/>
    <w:pPr>
      <w:spacing w:after="120"/>
      <w:ind w:right="850"/>
    </w:pPr>
    <w:rPr>
      <w:rFonts w:ascii="Arial" w:eastAsia="MS Mincho" w:hAnsi="Arial" w:cs="Arial"/>
      <w:sz w:val="22"/>
      <w:szCs w:val="24"/>
    </w:rPr>
  </w:style>
  <w:style w:type="character" w:customStyle="1" w:styleId="SubheadwithpointerChar">
    <w:name w:val="Subhead with pointer Char"/>
    <w:link w:val="Subheadwithpointer"/>
    <w:rsid w:val="00CB52A2"/>
    <w:rPr>
      <w:rFonts w:ascii="Arial" w:eastAsia="MS Mincho" w:hAnsi="Arial" w:cs="Arial"/>
      <w:b/>
      <w:bCs/>
      <w:color w:val="12263F"/>
      <w:sz w:val="32"/>
      <w:szCs w:val="32"/>
      <w:lang w:val="en-GB"/>
    </w:rPr>
  </w:style>
  <w:style w:type="paragraph" w:styleId="ListParagraph">
    <w:name w:val="List Paragraph"/>
    <w:basedOn w:val="Normal"/>
    <w:uiPriority w:val="34"/>
    <w:qFormat/>
    <w:rsid w:val="009F4FA4"/>
    <w:pPr>
      <w:ind w:left="720"/>
      <w:contextualSpacing/>
    </w:pPr>
  </w:style>
  <w:style w:type="paragraph" w:styleId="TOC1">
    <w:name w:val="toc 1"/>
    <w:basedOn w:val="Normal"/>
    <w:next w:val="Normal"/>
    <w:autoRedefine/>
    <w:uiPriority w:val="39"/>
    <w:unhideWhenUsed/>
    <w:rsid w:val="00A23067"/>
    <w:pPr>
      <w:tabs>
        <w:tab w:val="right" w:leader="dot" w:pos="9742"/>
      </w:tabs>
      <w:spacing w:after="100"/>
    </w:pPr>
  </w:style>
  <w:style w:type="paragraph" w:styleId="Header">
    <w:name w:val="header"/>
    <w:basedOn w:val="Normal"/>
    <w:link w:val="HeaderChar"/>
    <w:uiPriority w:val="99"/>
    <w:unhideWhenUsed/>
    <w:rsid w:val="00FD5F8B"/>
    <w:pPr>
      <w:tabs>
        <w:tab w:val="center" w:pos="4513"/>
        <w:tab w:val="right" w:pos="9026"/>
      </w:tabs>
    </w:pPr>
  </w:style>
  <w:style w:type="character" w:customStyle="1" w:styleId="HeaderChar">
    <w:name w:val="Header Char"/>
    <w:basedOn w:val="DefaultParagraphFont"/>
    <w:link w:val="Header"/>
    <w:uiPriority w:val="99"/>
    <w:rsid w:val="00FD5F8B"/>
    <w:rPr>
      <w:rFonts w:ascii="Arial" w:eastAsia="Arial" w:hAnsi="Arial" w:cs="Arial"/>
    </w:rPr>
  </w:style>
  <w:style w:type="paragraph" w:styleId="Footer">
    <w:name w:val="footer"/>
    <w:basedOn w:val="Normal"/>
    <w:link w:val="FooterChar"/>
    <w:uiPriority w:val="99"/>
    <w:unhideWhenUsed/>
    <w:rsid w:val="00FD5F8B"/>
    <w:pPr>
      <w:tabs>
        <w:tab w:val="center" w:pos="4513"/>
        <w:tab w:val="right" w:pos="9026"/>
      </w:tabs>
    </w:pPr>
  </w:style>
  <w:style w:type="character" w:customStyle="1" w:styleId="FooterChar">
    <w:name w:val="Footer Char"/>
    <w:basedOn w:val="DefaultParagraphFont"/>
    <w:link w:val="Footer"/>
    <w:uiPriority w:val="99"/>
    <w:rsid w:val="00FD5F8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oundation-stage-framework--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ov.uk/government/publications/early-years-foundation-stage-nutrition" TargetMode="External"/><Relationship Id="rId4" Type="http://schemas.openxmlformats.org/officeDocument/2006/relationships/webSettings" Target="webSettings.xml"/><Relationship Id="rId9" Type="http://schemas.openxmlformats.org/officeDocument/2006/relationships/hyperlink" Target="https://www.gov.uk/government/publications/improving-oral-health-supervised-tooth-brushing-programme-toolkit"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3270</Words>
  <Characters>18640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Duke</dc:creator>
  <cp:lastModifiedBy>9313081 headteacher.3081</cp:lastModifiedBy>
  <cp:revision>3</cp:revision>
  <dcterms:created xsi:type="dcterms:W3CDTF">2026-01-13T16:46:00Z</dcterms:created>
  <dcterms:modified xsi:type="dcterms:W3CDTF">2026-02-27T14:08:00Z</dcterms:modified>
</cp:coreProperties>
</file>